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0B1BB8" w:rsidRDefault="004A72C5" w:rsidP="004A72C5">
      <w:pPr>
        <w:pStyle w:val="Heading2"/>
        <w:jc w:val="center"/>
        <w:rPr>
          <w:rFonts w:ascii="Calibri" w:hAnsi="Calibri" w:cs="Calibri"/>
          <w:b/>
          <w:color w:val="000000" w:themeColor="text1"/>
          <w:sz w:val="28"/>
        </w:rPr>
      </w:pPr>
      <w:r w:rsidRPr="000B1BB8">
        <w:rPr>
          <w:rFonts w:ascii="Calibri" w:hAnsi="Calibri" w:cs="Calibri"/>
          <w:color w:val="000000" w:themeColor="text1"/>
          <w:sz w:val="28"/>
          <w:szCs w:val="28"/>
        </w:rPr>
        <w:t>Scope of Service</w:t>
      </w:r>
    </w:p>
    <w:p w14:paraId="6F9C087B" w14:textId="7430A085" w:rsidR="713BD5C1" w:rsidRPr="000B1BB8" w:rsidRDefault="00775CFE" w:rsidP="55060BF4">
      <w:pPr>
        <w:pStyle w:val="Heading2"/>
        <w:spacing w:after="0"/>
        <w:jc w:val="center"/>
        <w:rPr>
          <w:rFonts w:ascii="Calibri" w:hAnsi="Calibri" w:cs="Calibri"/>
          <w:color w:val="000000" w:themeColor="text1"/>
        </w:rPr>
      </w:pPr>
      <w:r w:rsidRPr="000B1BB8">
        <w:rPr>
          <w:rFonts w:ascii="Calibri" w:hAnsi="Calibri" w:cs="Calibri"/>
          <w:b/>
          <w:bCs/>
          <w:color w:val="000000" w:themeColor="text1"/>
          <w:sz w:val="28"/>
          <w:szCs w:val="28"/>
        </w:rPr>
        <w:t>Vehicle Modifications</w:t>
      </w:r>
    </w:p>
    <w:p w14:paraId="20477A4B" w14:textId="77777777" w:rsidR="00C75A13" w:rsidRPr="000B1BB8" w:rsidRDefault="00C75A13" w:rsidP="00C75A13">
      <w:pPr>
        <w:jc w:val="center"/>
        <w:rPr>
          <w:rFonts w:ascii="Calibri" w:hAnsi="Calibri" w:cs="Calibri"/>
          <w:color w:val="000000" w:themeColor="text1"/>
        </w:rPr>
      </w:pPr>
      <w:r w:rsidRPr="000B1BB8">
        <w:rPr>
          <w:rStyle w:val="normaltextrun"/>
          <w:rFonts w:ascii="Calibri" w:hAnsi="Calibri" w:cs="Calibri"/>
          <w:color w:val="000000" w:themeColor="text1"/>
          <w:shd w:val="clear" w:color="auto" w:fill="FFFFFF"/>
        </w:rPr>
        <w:t xml:space="preserve">This Scope of Service defines requirements for this service type for the                                                                                            </w:t>
      </w:r>
      <w:r w:rsidRPr="000B1BB8">
        <w:rPr>
          <w:rStyle w:val="normaltextrun"/>
          <w:rFonts w:ascii="Times New Roman" w:hAnsi="Times New Roman" w:cs="Times New Roman"/>
          <w:i/>
          <w:color w:val="000000" w:themeColor="text1"/>
          <w:shd w:val="clear" w:color="auto" w:fill="FFFFFF"/>
        </w:rPr>
        <w:t>i</w:t>
      </w:r>
      <w:r w:rsidRPr="000B1BB8">
        <w:rPr>
          <w:rStyle w:val="normaltextrun"/>
          <w:rFonts w:ascii="Calibri" w:hAnsi="Calibri" w:cs="Calibri"/>
          <w:color w:val="000000" w:themeColor="text1"/>
          <w:shd w:val="clear" w:color="auto" w:fill="FFFFFF"/>
        </w:rPr>
        <w:t>Care Family Care (branded “Inclusa”) and Family Care Partnership programs </w:t>
      </w:r>
      <w:r w:rsidRPr="000B1BB8">
        <w:rPr>
          <w:rStyle w:val="eop"/>
          <w:rFonts w:ascii="Calibri" w:hAnsi="Calibri" w:cs="Calibri"/>
          <w:color w:val="000000" w:themeColor="text1"/>
          <w:shd w:val="clear" w:color="auto" w:fill="FFFFFF"/>
        </w:rPr>
        <w:t> </w:t>
      </w:r>
    </w:p>
    <w:p w14:paraId="5B57B5C8" w14:textId="1A773C50" w:rsidR="00C75A13" w:rsidRPr="000B1BB8" w:rsidRDefault="00C75A13" w:rsidP="00C75A13">
      <w:pPr>
        <w:pStyle w:val="Heading2"/>
        <w:spacing w:after="0"/>
        <w:jc w:val="center"/>
        <w:rPr>
          <w:rFonts w:ascii="Calibri" w:hAnsi="Calibri" w:cs="Calibri"/>
          <w:color w:val="000000" w:themeColor="text1"/>
          <w:sz w:val="22"/>
          <w:szCs w:val="22"/>
        </w:rPr>
      </w:pPr>
      <w:r w:rsidRPr="000B1BB8">
        <w:rPr>
          <w:rFonts w:ascii="Calibri" w:hAnsi="Calibri" w:cs="Calibri"/>
          <w:color w:val="000000" w:themeColor="text1"/>
          <w:sz w:val="22"/>
          <w:szCs w:val="22"/>
        </w:rPr>
        <w:t xml:space="preserve">Family Care Partnership: </w:t>
      </w:r>
      <w:r w:rsidR="00F87415" w:rsidRPr="00F87415">
        <w:rPr>
          <w:rFonts w:ascii="Calibri" w:hAnsi="Calibri" w:cs="Calibri"/>
          <w:color w:val="000000" w:themeColor="text1"/>
          <w:sz w:val="22"/>
          <w:szCs w:val="22"/>
        </w:rPr>
        <w:t>Attachment to Description of Long-Term Care Provider Services and Payment</w:t>
      </w:r>
    </w:p>
    <w:p w14:paraId="25749051" w14:textId="77777777" w:rsidR="00C75A13" w:rsidRPr="000B1BB8" w:rsidRDefault="00C75A13" w:rsidP="00C75A13">
      <w:pPr>
        <w:jc w:val="center"/>
        <w:rPr>
          <w:rFonts w:ascii="Calibri" w:hAnsi="Calibri" w:cs="Calibri"/>
          <w:color w:val="000000" w:themeColor="text1"/>
        </w:rPr>
      </w:pPr>
      <w:r w:rsidRPr="000B1BB8">
        <w:rPr>
          <w:rFonts w:ascii="Calibri" w:hAnsi="Calibri" w:cs="Calibri"/>
          <w:color w:val="000000" w:themeColor="text1"/>
        </w:rPr>
        <w:t>Family Care Only (If applicable): Appendix N to Subcontract Agreement</w:t>
      </w:r>
    </w:p>
    <w:p w14:paraId="73C3C688" w14:textId="23E9B200" w:rsidR="003F0291" w:rsidRPr="000B1BB8" w:rsidRDefault="003F0291" w:rsidP="002B38C3">
      <w:pPr>
        <w:spacing w:after="0"/>
        <w:ind w:left="90"/>
        <w:rPr>
          <w:rFonts w:ascii="Calibri" w:hAnsi="Calibri" w:cs="Calibri"/>
          <w:color w:val="000000" w:themeColor="text1"/>
        </w:rPr>
      </w:pPr>
      <w:r w:rsidRPr="000B1BB8">
        <w:rPr>
          <w:rFonts w:ascii="Calibri" w:hAnsi="Calibri" w:cs="Calibri"/>
          <w:b/>
          <w:bCs/>
          <w:color w:val="000000" w:themeColor="text1"/>
        </w:rPr>
        <w:t>Purpose:</w:t>
      </w:r>
      <w:r w:rsidRPr="000B1BB8">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D66BBF" w:rsidRPr="000B1BB8">
        <w:rPr>
          <w:rFonts w:ascii="Calibri" w:hAnsi="Calibri" w:cs="Calibri"/>
          <w:color w:val="000000" w:themeColor="text1"/>
        </w:rPr>
        <w:t>e</w:t>
      </w:r>
      <w:r w:rsidRPr="000B1BB8">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0B1BB8"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0B1BB8" w:rsidRPr="000B1BB8" w14:paraId="012F38D0" w14:textId="77777777" w:rsidTr="00007C61">
        <w:trPr>
          <w:trHeight w:val="432"/>
        </w:trPr>
        <w:tc>
          <w:tcPr>
            <w:tcW w:w="1345" w:type="dxa"/>
            <w:shd w:val="clear" w:color="auto" w:fill="CCECFF"/>
            <w:vAlign w:val="center"/>
          </w:tcPr>
          <w:p w14:paraId="12D9A20F" w14:textId="77777777" w:rsidR="003F0291" w:rsidRPr="000B1BB8" w:rsidRDefault="003F0291" w:rsidP="00007C61">
            <w:pPr>
              <w:pStyle w:val="Level1"/>
              <w:spacing w:before="0" w:after="0"/>
              <w:rPr>
                <w:rFonts w:ascii="Calibri" w:hAnsi="Calibri" w:cs="Calibri"/>
                <w:color w:val="000000" w:themeColor="text1"/>
              </w:rPr>
            </w:pPr>
            <w:r w:rsidRPr="000B1BB8">
              <w:rPr>
                <w:rFonts w:ascii="Calibri" w:hAnsi="Calibri" w:cs="Calibri"/>
                <w:color w:val="000000" w:themeColor="text1"/>
              </w:rPr>
              <w:t>1.0</w:t>
            </w:r>
          </w:p>
        </w:tc>
        <w:tc>
          <w:tcPr>
            <w:tcW w:w="9026" w:type="dxa"/>
            <w:shd w:val="clear" w:color="auto" w:fill="CCECFF"/>
            <w:vAlign w:val="center"/>
          </w:tcPr>
          <w:p w14:paraId="422ADB63" w14:textId="77777777" w:rsidR="003F0291" w:rsidRPr="000B1BB8" w:rsidRDefault="003F0291" w:rsidP="000B1BB8">
            <w:pPr>
              <w:pStyle w:val="Level1"/>
              <w:rPr>
                <w:rFonts w:ascii="Calibri" w:hAnsi="Calibri" w:cs="Calibri"/>
                <w:color w:val="000000" w:themeColor="text1"/>
              </w:rPr>
            </w:pPr>
            <w:r w:rsidRPr="000B1BB8">
              <w:rPr>
                <w:rFonts w:ascii="Calibri" w:hAnsi="Calibri" w:cs="Calibri"/>
                <w:color w:val="000000" w:themeColor="text1"/>
              </w:rPr>
              <w:t>Definitions</w:t>
            </w:r>
          </w:p>
        </w:tc>
      </w:tr>
      <w:tr w:rsidR="000B1BB8" w:rsidRPr="000B1BB8" w14:paraId="1A616582" w14:textId="77777777" w:rsidTr="2ABF8525">
        <w:tc>
          <w:tcPr>
            <w:tcW w:w="1345" w:type="dxa"/>
            <w:shd w:val="clear" w:color="auto" w:fill="auto"/>
            <w:vAlign w:val="center"/>
          </w:tcPr>
          <w:p w14:paraId="0BA340DB" w14:textId="77777777" w:rsidR="003F0291" w:rsidRPr="000B1BB8" w:rsidRDefault="003F0291" w:rsidP="00007C61">
            <w:pPr>
              <w:spacing w:after="0"/>
              <w:jc w:val="center"/>
              <w:rPr>
                <w:rFonts w:ascii="Calibri" w:hAnsi="Calibri" w:cs="Calibri"/>
                <w:b/>
                <w:color w:val="000000" w:themeColor="text1"/>
              </w:rPr>
            </w:pPr>
            <w:r w:rsidRPr="000B1BB8">
              <w:rPr>
                <w:rFonts w:ascii="Calibri" w:hAnsi="Calibri" w:cs="Calibri"/>
                <w:color w:val="000000" w:themeColor="text1"/>
              </w:rPr>
              <w:t>1.1</w:t>
            </w:r>
          </w:p>
        </w:tc>
        <w:tc>
          <w:tcPr>
            <w:tcW w:w="9026" w:type="dxa"/>
            <w:shd w:val="clear" w:color="auto" w:fill="auto"/>
          </w:tcPr>
          <w:p w14:paraId="308916DB" w14:textId="77777777" w:rsidR="003F0291" w:rsidRPr="000B1BB8" w:rsidRDefault="008D45D9" w:rsidP="00775CFE">
            <w:pPr>
              <w:pStyle w:val="Plus6pt"/>
              <w:rPr>
                <w:rFonts w:ascii="Calibri" w:hAnsi="Calibri" w:cs="Calibri"/>
                <w:b/>
                <w:bCs/>
                <w:color w:val="000000" w:themeColor="text1"/>
              </w:rPr>
            </w:pPr>
            <w:r w:rsidRPr="000B1BB8">
              <w:rPr>
                <w:rFonts w:ascii="Calibri" w:hAnsi="Calibri" w:cs="Calibri"/>
                <w:b/>
                <w:bCs/>
                <w:color w:val="000000" w:themeColor="text1"/>
              </w:rPr>
              <w:t xml:space="preserve">Service </w:t>
            </w:r>
            <w:r w:rsidR="00B36705" w:rsidRPr="000B1BB8">
              <w:rPr>
                <w:rFonts w:ascii="Calibri" w:hAnsi="Calibri" w:cs="Calibri"/>
                <w:b/>
                <w:bCs/>
                <w:color w:val="000000" w:themeColor="text1"/>
              </w:rPr>
              <w:t>D</w:t>
            </w:r>
            <w:r w:rsidRPr="000B1BB8">
              <w:rPr>
                <w:rFonts w:ascii="Calibri" w:hAnsi="Calibri" w:cs="Calibri"/>
                <w:b/>
                <w:bCs/>
                <w:color w:val="000000" w:themeColor="text1"/>
              </w:rPr>
              <w:t>efinition</w:t>
            </w:r>
          </w:p>
          <w:p w14:paraId="25ACC1D7" w14:textId="77777777" w:rsidR="004F4A2A" w:rsidRPr="000B1BB8" w:rsidRDefault="004F4A2A" w:rsidP="00523E66">
            <w:pPr>
              <w:pStyle w:val="FCPHeader3"/>
              <w:numPr>
                <w:ilvl w:val="0"/>
                <w:numId w:val="0"/>
              </w:numPr>
              <w:rPr>
                <w:rFonts w:ascii="Calibri" w:hAnsi="Calibri" w:cs="Calibri"/>
                <w:b/>
                <w:bCs/>
                <w:i w:val="0"/>
                <w:color w:val="000000" w:themeColor="text1"/>
              </w:rPr>
            </w:pPr>
            <w:r w:rsidRPr="000B1BB8">
              <w:rPr>
                <w:rFonts w:ascii="Calibri" w:hAnsi="Calibri" w:cs="Calibri"/>
                <w:b/>
                <w:bCs/>
                <w:i w:val="0"/>
                <w:color w:val="000000" w:themeColor="text1"/>
              </w:rPr>
              <w:t xml:space="preserve">Vehicle modifications </w:t>
            </w:r>
            <w:r w:rsidRPr="000B1BB8">
              <w:rPr>
                <w:rFonts w:ascii="Calibri" w:hAnsi="Calibri" w:cs="Calibri"/>
                <w:i w:val="0"/>
                <w:color w:val="000000" w:themeColor="text1"/>
              </w:rPr>
              <w:t>are physical adaptations to the vehicle that is the member’s primary means of transportation. Vehicle modifications accommodate the specialized needs of the member and enable the member to function with greater independence in the community. This service category also includes the cost of materials, services, inspections, and maintenance necessary for a vehicle modification.</w:t>
            </w:r>
          </w:p>
          <w:p w14:paraId="6F952A99" w14:textId="77777777" w:rsidR="004F4A2A" w:rsidRPr="000B1BB8" w:rsidRDefault="004F4A2A" w:rsidP="00523E66">
            <w:pPr>
              <w:pStyle w:val="FCPHeader3"/>
              <w:numPr>
                <w:ilvl w:val="0"/>
                <w:numId w:val="0"/>
              </w:numPr>
              <w:rPr>
                <w:rFonts w:ascii="Calibri" w:hAnsi="Calibri" w:cs="Calibri"/>
                <w:i w:val="0"/>
                <w:color w:val="000000" w:themeColor="text1"/>
              </w:rPr>
            </w:pPr>
            <w:r w:rsidRPr="000B1BB8">
              <w:rPr>
                <w:rFonts w:ascii="Calibri" w:hAnsi="Calibri" w:cs="Calibri"/>
                <w:i w:val="0"/>
                <w:color w:val="000000" w:themeColor="text1"/>
              </w:rPr>
              <w:t>Vehicle modifications and services may include:</w:t>
            </w:r>
          </w:p>
          <w:p w14:paraId="48901316"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Customized devices necessary for the member to be transported safely in the community, including tie-downs and wheelchair docking </w:t>
            </w:r>
            <w:proofErr w:type="gramStart"/>
            <w:r w:rsidRPr="000B1BB8">
              <w:rPr>
                <w:rFonts w:ascii="Calibri" w:hAnsi="Calibri" w:cs="Calibri"/>
                <w:i w:val="0"/>
                <w:color w:val="000000" w:themeColor="text1"/>
              </w:rPr>
              <w:t>systems;</w:t>
            </w:r>
            <w:proofErr w:type="gramEnd"/>
          </w:p>
          <w:p w14:paraId="5A391539"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Driver control devices, including hand controls and pedal </w:t>
            </w:r>
            <w:proofErr w:type="gramStart"/>
            <w:r w:rsidRPr="000B1BB8">
              <w:rPr>
                <w:rFonts w:ascii="Calibri" w:hAnsi="Calibri" w:cs="Calibri"/>
                <w:i w:val="0"/>
                <w:color w:val="000000" w:themeColor="text1"/>
              </w:rPr>
              <w:t>adjusters;</w:t>
            </w:r>
            <w:proofErr w:type="gramEnd"/>
          </w:p>
          <w:p w14:paraId="5AF00A91"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Inspections required for a </w:t>
            </w:r>
            <w:proofErr w:type="gramStart"/>
            <w:r w:rsidRPr="000B1BB8">
              <w:rPr>
                <w:rFonts w:ascii="Calibri" w:hAnsi="Calibri" w:cs="Calibri"/>
                <w:i w:val="0"/>
                <w:color w:val="000000" w:themeColor="text1"/>
              </w:rPr>
              <w:t>modification;</w:t>
            </w:r>
            <w:proofErr w:type="gramEnd"/>
          </w:p>
          <w:p w14:paraId="45D234DE"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Interior alterations to seats, head and leg rests, and </w:t>
            </w:r>
            <w:proofErr w:type="gramStart"/>
            <w:r w:rsidRPr="000B1BB8">
              <w:rPr>
                <w:rFonts w:ascii="Calibri" w:hAnsi="Calibri" w:cs="Calibri"/>
                <w:i w:val="0"/>
                <w:color w:val="000000" w:themeColor="text1"/>
              </w:rPr>
              <w:t>belts;</w:t>
            </w:r>
            <w:proofErr w:type="gramEnd"/>
          </w:p>
          <w:p w14:paraId="2C42FA79"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Modifications needed to accommodate a member’s sensitivity to sound, light, or other environmental </w:t>
            </w:r>
            <w:proofErr w:type="gramStart"/>
            <w:r w:rsidRPr="000B1BB8">
              <w:rPr>
                <w:rFonts w:ascii="Calibri" w:hAnsi="Calibri" w:cs="Calibri"/>
                <w:i w:val="0"/>
                <w:color w:val="000000" w:themeColor="text1"/>
              </w:rPr>
              <w:t>conditions;</w:t>
            </w:r>
            <w:proofErr w:type="gramEnd"/>
          </w:p>
          <w:p w14:paraId="208FB4EC" w14:textId="77777777" w:rsidR="004F4A2A" w:rsidRPr="000B1BB8" w:rsidRDefault="004F4A2A" w:rsidP="00523E66">
            <w:pPr>
              <w:pStyle w:val="FCPHeader3"/>
              <w:numPr>
                <w:ilvl w:val="0"/>
                <w:numId w:val="7"/>
              </w:numPr>
              <w:spacing w:after="0"/>
              <w:ind w:left="360"/>
              <w:rPr>
                <w:rFonts w:ascii="Calibri" w:hAnsi="Calibri" w:cs="Calibri"/>
                <w:i w:val="0"/>
                <w:color w:val="000000" w:themeColor="text1"/>
              </w:rPr>
            </w:pPr>
            <w:r w:rsidRPr="000B1BB8">
              <w:rPr>
                <w:rFonts w:ascii="Calibri" w:hAnsi="Calibri" w:cs="Calibri"/>
                <w:i w:val="0"/>
                <w:color w:val="000000" w:themeColor="text1"/>
              </w:rPr>
              <w:t xml:space="preserve">Portable ramps when the sole purpose of the ramp is for the member to access the </w:t>
            </w:r>
            <w:proofErr w:type="gramStart"/>
            <w:r w:rsidRPr="000B1BB8">
              <w:rPr>
                <w:rFonts w:ascii="Calibri" w:hAnsi="Calibri" w:cs="Calibri"/>
                <w:i w:val="0"/>
                <w:color w:val="000000" w:themeColor="text1"/>
              </w:rPr>
              <w:t>vehicle;</w:t>
            </w:r>
            <w:proofErr w:type="gramEnd"/>
          </w:p>
          <w:p w14:paraId="3F255C41" w14:textId="77777777" w:rsidR="00064029" w:rsidRPr="000B1BB8" w:rsidRDefault="00064029" w:rsidP="00064029">
            <w:pPr>
              <w:pStyle w:val="FCPHeader3"/>
              <w:numPr>
                <w:ilvl w:val="0"/>
                <w:numId w:val="7"/>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Raising the roof or lowering the floor to accommodate </w:t>
            </w:r>
            <w:proofErr w:type="gramStart"/>
            <w:r w:rsidRPr="000B1BB8">
              <w:rPr>
                <w:rFonts w:ascii="Calibri" w:hAnsi="Calibri" w:cs="Calibri"/>
                <w:i w:val="0"/>
                <w:color w:val="000000" w:themeColor="text1"/>
                <w:sz w:val="22"/>
                <w:szCs w:val="22"/>
              </w:rPr>
              <w:t>wheelchairs;</w:t>
            </w:r>
            <w:proofErr w:type="gramEnd"/>
          </w:p>
          <w:p w14:paraId="17510960" w14:textId="77777777" w:rsidR="00064029" w:rsidRPr="000B1BB8" w:rsidRDefault="00064029" w:rsidP="00064029">
            <w:pPr>
              <w:pStyle w:val="FCPHeader3"/>
              <w:numPr>
                <w:ilvl w:val="0"/>
                <w:numId w:val="7"/>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Vehicular lifts, platforms, carriers, and </w:t>
            </w:r>
            <w:proofErr w:type="spellStart"/>
            <w:r w:rsidRPr="000B1BB8">
              <w:rPr>
                <w:rFonts w:ascii="Calibri" w:hAnsi="Calibri" w:cs="Calibri"/>
                <w:i w:val="0"/>
                <w:color w:val="000000" w:themeColor="text1"/>
                <w:sz w:val="22"/>
                <w:szCs w:val="22"/>
              </w:rPr>
              <w:t>curbsiders</w:t>
            </w:r>
            <w:proofErr w:type="spellEnd"/>
            <w:r w:rsidRPr="000B1BB8">
              <w:rPr>
                <w:rFonts w:ascii="Calibri" w:hAnsi="Calibri" w:cs="Calibri"/>
                <w:i w:val="0"/>
                <w:color w:val="000000" w:themeColor="text1"/>
                <w:sz w:val="22"/>
                <w:szCs w:val="22"/>
              </w:rPr>
              <w:t xml:space="preserve">. </w:t>
            </w:r>
          </w:p>
          <w:p w14:paraId="1AE16099" w14:textId="77777777" w:rsidR="00064029" w:rsidRPr="000B1BB8" w:rsidRDefault="00064029" w:rsidP="00064029">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This services category excludes:</w:t>
            </w:r>
          </w:p>
          <w:p w14:paraId="53439450" w14:textId="77777777" w:rsidR="00064029" w:rsidRPr="000B1BB8" w:rsidRDefault="00064029" w:rsidP="00064029">
            <w:pPr>
              <w:pStyle w:val="FCPHeader3"/>
              <w:numPr>
                <w:ilvl w:val="0"/>
                <w:numId w:val="8"/>
              </w:numPr>
              <w:spacing w:before="120"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Modifications to the vehicle that are of general utility, and are not of direct medical or remedial benefit to the </w:t>
            </w:r>
            <w:proofErr w:type="gramStart"/>
            <w:r w:rsidRPr="000B1BB8">
              <w:rPr>
                <w:rFonts w:ascii="Calibri" w:hAnsi="Calibri" w:cs="Calibri"/>
                <w:i w:val="0"/>
                <w:color w:val="000000" w:themeColor="text1"/>
                <w:sz w:val="22"/>
                <w:szCs w:val="22"/>
              </w:rPr>
              <w:t>individual;</w:t>
            </w:r>
            <w:proofErr w:type="gramEnd"/>
          </w:p>
          <w:p w14:paraId="629DACE2" w14:textId="77777777" w:rsidR="00064029" w:rsidRPr="000B1BB8" w:rsidRDefault="00064029" w:rsidP="00064029">
            <w:pPr>
              <w:pStyle w:val="FCPHeader3"/>
              <w:numPr>
                <w:ilvl w:val="0"/>
                <w:numId w:val="8"/>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 xml:space="preserve">Modifications to vehicles that are owned or leased by residential or agency providers of waiver </w:t>
            </w:r>
            <w:proofErr w:type="gramStart"/>
            <w:r w:rsidRPr="000B1BB8">
              <w:rPr>
                <w:rFonts w:ascii="Calibri" w:hAnsi="Calibri" w:cs="Calibri"/>
                <w:i w:val="0"/>
                <w:color w:val="000000" w:themeColor="text1"/>
                <w:sz w:val="22"/>
                <w:szCs w:val="22"/>
              </w:rPr>
              <w:t>services;</w:t>
            </w:r>
            <w:proofErr w:type="gramEnd"/>
          </w:p>
          <w:p w14:paraId="55FE428D" w14:textId="77777777" w:rsidR="00064029" w:rsidRPr="000B1BB8" w:rsidRDefault="00064029" w:rsidP="00064029">
            <w:pPr>
              <w:pStyle w:val="FCPHeader3"/>
              <w:numPr>
                <w:ilvl w:val="0"/>
                <w:numId w:val="8"/>
              </w:numPr>
              <w:spacing w:after="0"/>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Purchase or lease of a vehicle (however, this service category can be used to fund the portion of a new or used vehicle purchase that directly relates to the cost of accessibility adaptations); and</w:t>
            </w:r>
          </w:p>
          <w:p w14:paraId="291B60E8" w14:textId="7627808C" w:rsidR="00B36705" w:rsidRPr="000B1BB8" w:rsidRDefault="00064029" w:rsidP="00775CFE">
            <w:pPr>
              <w:pStyle w:val="FCPHeader3"/>
              <w:numPr>
                <w:ilvl w:val="0"/>
                <w:numId w:val="8"/>
              </w:numPr>
              <w:ind w:left="360"/>
              <w:rPr>
                <w:rFonts w:ascii="Calibri" w:hAnsi="Calibri" w:cs="Calibri"/>
                <w:i w:val="0"/>
                <w:color w:val="000000" w:themeColor="text1"/>
                <w:sz w:val="22"/>
                <w:szCs w:val="22"/>
              </w:rPr>
            </w:pPr>
            <w:r w:rsidRPr="000B1BB8">
              <w:rPr>
                <w:rFonts w:ascii="Calibri" w:hAnsi="Calibri" w:cs="Calibri"/>
                <w:i w:val="0"/>
                <w:color w:val="000000" w:themeColor="text1"/>
                <w:sz w:val="22"/>
                <w:szCs w:val="22"/>
              </w:rPr>
              <w:t>Regularly scheduled upkeep and maintenance of a vehicle except upkeep and maintenance of the modifications.</w:t>
            </w:r>
          </w:p>
        </w:tc>
      </w:tr>
      <w:tr w:rsidR="000B1BB8" w:rsidRPr="000B1BB8" w14:paraId="4AD176C0" w14:textId="77777777" w:rsidTr="2ABF8525">
        <w:tc>
          <w:tcPr>
            <w:tcW w:w="1345" w:type="dxa"/>
            <w:shd w:val="clear" w:color="auto" w:fill="auto"/>
            <w:vAlign w:val="center"/>
          </w:tcPr>
          <w:p w14:paraId="76D66637" w14:textId="25AF68DF" w:rsidR="003D7CCD" w:rsidRPr="000B1BB8" w:rsidRDefault="00504EF0" w:rsidP="00007C61">
            <w:pPr>
              <w:spacing w:after="0"/>
              <w:jc w:val="center"/>
              <w:rPr>
                <w:rFonts w:ascii="Calibri" w:hAnsi="Calibri" w:cs="Calibri"/>
                <w:color w:val="000000" w:themeColor="text1"/>
              </w:rPr>
            </w:pPr>
            <w:r w:rsidRPr="000B1BB8">
              <w:rPr>
                <w:rFonts w:ascii="Calibri" w:hAnsi="Calibri" w:cs="Calibri"/>
                <w:color w:val="000000" w:themeColor="text1"/>
              </w:rPr>
              <w:lastRenderedPageBreak/>
              <w:t>1.2</w:t>
            </w:r>
          </w:p>
        </w:tc>
        <w:tc>
          <w:tcPr>
            <w:tcW w:w="9026" w:type="dxa"/>
            <w:shd w:val="clear" w:color="auto" w:fill="auto"/>
          </w:tcPr>
          <w:p w14:paraId="677B9072" w14:textId="77777777" w:rsidR="00020DCC" w:rsidRPr="000B1BB8" w:rsidRDefault="00020DCC" w:rsidP="00020DCC">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Vehicle modifications must meet all the applicable standards of manufacture, safety, design, and installation such as Underwriters Laboratory and Federal Communication Commission.</w:t>
            </w:r>
          </w:p>
          <w:p w14:paraId="1A1C4D62" w14:textId="5F64C955" w:rsidR="003D7CCD" w:rsidRPr="000B1BB8" w:rsidRDefault="00020DCC" w:rsidP="00504EF0">
            <w:pPr>
              <w:pStyle w:val="FCPHeader3"/>
              <w:numPr>
                <w:ilvl w:val="0"/>
                <w:numId w:val="0"/>
              </w:numPr>
              <w:spacing w:before="120"/>
              <w:rPr>
                <w:rFonts w:ascii="Calibri" w:hAnsi="Calibri" w:cs="Calibri"/>
                <w:i w:val="0"/>
                <w:color w:val="000000" w:themeColor="text1"/>
                <w:sz w:val="22"/>
                <w:szCs w:val="22"/>
              </w:rPr>
            </w:pPr>
            <w:r w:rsidRPr="000B1BB8">
              <w:rPr>
                <w:rFonts w:ascii="Calibri" w:hAnsi="Calibri" w:cs="Calibri"/>
                <w:i w:val="0"/>
                <w:color w:val="000000" w:themeColor="text1"/>
                <w:sz w:val="22"/>
                <w:szCs w:val="22"/>
              </w:rPr>
              <w:t>Motor vehicle modifiers must be 1) registered as a “vehicle modifier” with the National Highway Traffic Safety Administration (</w:t>
            </w:r>
            <w:bookmarkStart w:id="0" w:name="_Hlk174093993"/>
            <w:r w:rsidRPr="000B1BB8">
              <w:rPr>
                <w:rFonts w:ascii="Calibri" w:hAnsi="Calibri" w:cs="Calibri"/>
                <w:i w:val="0"/>
                <w:color w:val="000000" w:themeColor="text1"/>
                <w:sz w:val="22"/>
                <w:szCs w:val="22"/>
              </w:rPr>
              <w:t>49 CFR § 595.6</w:t>
            </w:r>
            <w:bookmarkEnd w:id="0"/>
            <w:r w:rsidRPr="000B1BB8">
              <w:rPr>
                <w:rFonts w:ascii="Calibri" w:hAnsi="Calibri" w:cs="Calibri"/>
                <w:i w:val="0"/>
                <w:color w:val="000000" w:themeColor="text1"/>
                <w:sz w:val="22"/>
                <w:szCs w:val="22"/>
              </w:rPr>
              <w:t xml:space="preserve">), 2) meet requirements outlined in 49 CFR § 595.7, and 3) install equipment according to the manufacturer’s requirements and instructions. </w:t>
            </w:r>
          </w:p>
        </w:tc>
      </w:tr>
      <w:tr w:rsidR="000B1BB8" w:rsidRPr="000B1BB8" w14:paraId="70BCFF98"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0B1BB8" w:rsidRDefault="003F0291" w:rsidP="000B1BB8">
            <w:pPr>
              <w:pStyle w:val="Plus6pt"/>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Service Description/ Requirements</w:t>
            </w:r>
          </w:p>
        </w:tc>
      </w:tr>
      <w:tr w:rsidR="000B1BB8" w:rsidRPr="000B1BB8" w14:paraId="08AE8155"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2.1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3143128" w14:textId="5A00C392" w:rsidR="003F0291" w:rsidRPr="000B1BB8" w:rsidRDefault="00AE3A95"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This service may not duplicate </w:t>
            </w:r>
            <w:r w:rsidR="00310AB4" w:rsidRPr="000B1BB8">
              <w:rPr>
                <w:rFonts w:ascii="Calibri" w:hAnsi="Calibri" w:cs="Calibri"/>
                <w:bCs/>
                <w:color w:val="000000" w:themeColor="text1"/>
              </w:rPr>
              <w:t xml:space="preserve">any service that is provided under another waiver service category or through the Medicaid State Plan. </w:t>
            </w:r>
          </w:p>
        </w:tc>
      </w:tr>
      <w:tr w:rsidR="000B1BB8" w:rsidRPr="000B1BB8" w14:paraId="79799402"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30A97D" w14:textId="053115F0" w:rsidR="00AF2CF0" w:rsidRPr="000B1BB8" w:rsidRDefault="007F3A89" w:rsidP="00007C61">
            <w:pPr>
              <w:spacing w:after="0"/>
              <w:jc w:val="center"/>
              <w:rPr>
                <w:rFonts w:ascii="Calibri" w:hAnsi="Calibri" w:cs="Calibri"/>
                <w:color w:val="000000" w:themeColor="text1"/>
              </w:rPr>
            </w:pPr>
            <w:r w:rsidRPr="000B1BB8">
              <w:rPr>
                <w:rFonts w:ascii="Calibri" w:hAnsi="Calibri" w:cs="Calibri"/>
                <w:color w:val="000000" w:themeColor="text1"/>
              </w:rPr>
              <w:t>2.2</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1E2EBB8" w14:textId="2EA24A28" w:rsidR="00AF2CF0" w:rsidRPr="000B1BB8" w:rsidRDefault="00AF2CF0" w:rsidP="00007C61">
            <w:pPr>
              <w:widowControl w:val="0"/>
              <w:spacing w:after="0"/>
              <w:rPr>
                <w:rFonts w:ascii="Calibri" w:hAnsi="Calibri" w:cs="Calibri"/>
                <w:color w:val="000000" w:themeColor="text1"/>
              </w:rPr>
            </w:pPr>
            <w:r w:rsidRPr="000B1BB8">
              <w:rPr>
                <w:rFonts w:ascii="Calibri" w:hAnsi="Calibri" w:cs="Calibri"/>
                <w:color w:val="000000" w:themeColor="text1"/>
              </w:rPr>
              <w:t xml:space="preserve">Provider must ensure that member </w:t>
            </w:r>
            <w:r w:rsidR="00B52DE4" w:rsidRPr="000B1BB8">
              <w:rPr>
                <w:rFonts w:ascii="Calibri" w:hAnsi="Calibri" w:cs="Calibri"/>
                <w:color w:val="000000" w:themeColor="text1"/>
              </w:rPr>
              <w:t xml:space="preserve">is trained </w:t>
            </w:r>
            <w:r w:rsidR="004638C4" w:rsidRPr="000B1BB8">
              <w:rPr>
                <w:rFonts w:ascii="Calibri" w:hAnsi="Calibri" w:cs="Calibri"/>
                <w:color w:val="000000" w:themeColor="text1"/>
              </w:rPr>
              <w:t xml:space="preserve">and can safely use </w:t>
            </w:r>
            <w:r w:rsidR="00B52DE4" w:rsidRPr="000B1BB8">
              <w:rPr>
                <w:rFonts w:ascii="Calibri" w:hAnsi="Calibri" w:cs="Calibri"/>
                <w:color w:val="000000" w:themeColor="text1"/>
              </w:rPr>
              <w:t xml:space="preserve">all </w:t>
            </w:r>
            <w:r w:rsidR="007F3A89" w:rsidRPr="000B1BB8">
              <w:rPr>
                <w:rFonts w:ascii="Calibri" w:hAnsi="Calibri" w:cs="Calibri"/>
                <w:color w:val="000000" w:themeColor="text1"/>
              </w:rPr>
              <w:t xml:space="preserve">equipment </w:t>
            </w:r>
            <w:r w:rsidR="004638C4" w:rsidRPr="000B1BB8">
              <w:rPr>
                <w:rFonts w:ascii="Calibri" w:hAnsi="Calibri" w:cs="Calibri"/>
                <w:color w:val="000000" w:themeColor="text1"/>
              </w:rPr>
              <w:t xml:space="preserve">installed during </w:t>
            </w:r>
            <w:r w:rsidR="007F3A89" w:rsidRPr="000B1BB8">
              <w:rPr>
                <w:rFonts w:ascii="Calibri" w:hAnsi="Calibri" w:cs="Calibri"/>
                <w:color w:val="000000" w:themeColor="text1"/>
              </w:rPr>
              <w:t xml:space="preserve">the vehicle modification. </w:t>
            </w:r>
          </w:p>
        </w:tc>
      </w:tr>
      <w:tr w:rsidR="000B1BB8" w:rsidRPr="000B1BB8" w14:paraId="01B2FCEE"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0B1BB8" w:rsidRDefault="003F0291" w:rsidP="000B1BB8">
            <w:pPr>
              <w:widowControl w:val="0"/>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Unit of Service</w:t>
            </w:r>
          </w:p>
        </w:tc>
      </w:tr>
      <w:tr w:rsidR="000B1BB8" w:rsidRPr="000B1BB8" w14:paraId="7E7015EA"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4ABEB8D7" w:rsidR="004A5CF8" w:rsidRPr="000B1BB8" w:rsidRDefault="00814DD9" w:rsidP="00007C61">
            <w:pPr>
              <w:spacing w:after="0"/>
              <w:jc w:val="center"/>
              <w:rPr>
                <w:rFonts w:ascii="Calibri" w:hAnsi="Calibri" w:cs="Calibri"/>
                <w:color w:val="000000" w:themeColor="text1"/>
              </w:rPr>
            </w:pPr>
            <w:r w:rsidRPr="000B1BB8">
              <w:rPr>
                <w:rFonts w:ascii="Calibri" w:hAnsi="Calibri" w:cs="Calibri"/>
                <w:color w:val="000000" w:themeColor="text1"/>
              </w:rPr>
              <w:t>3.</w:t>
            </w:r>
            <w:r w:rsidR="002231A7"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0EDF74C" w14:textId="77777777" w:rsidR="00814DD9" w:rsidRPr="000B1BB8" w:rsidRDefault="00814DD9" w:rsidP="00814DD9">
            <w:pPr>
              <w:autoSpaceDE w:val="0"/>
              <w:autoSpaceDN w:val="0"/>
              <w:adjustRightInd w:val="0"/>
              <w:spacing w:after="0"/>
              <w:rPr>
                <w:rStyle w:val="eop"/>
                <w:rFonts w:ascii="Calibri" w:hAnsi="Calibri" w:cs="Calibri"/>
                <w:bCs/>
                <w:color w:val="000000" w:themeColor="text1"/>
              </w:rPr>
            </w:pPr>
            <w:r w:rsidRPr="000B1BB8">
              <w:rPr>
                <w:rFonts w:ascii="Calibri" w:hAnsi="Calibri" w:cs="Calibri"/>
                <w:bCs/>
                <w:color w:val="000000" w:themeColor="text1"/>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2395"/>
              <w:gridCol w:w="3690"/>
            </w:tblGrid>
            <w:tr w:rsidR="000B1BB8" w:rsidRPr="000B1BB8" w14:paraId="69F9DF45" w14:textId="77777777">
              <w:tc>
                <w:tcPr>
                  <w:tcW w:w="1525" w:type="dxa"/>
                  <w:shd w:val="clear" w:color="auto" w:fill="B3E5A1" w:themeFill="accent6" w:themeFillTint="66"/>
                </w:tcPr>
                <w:p w14:paraId="0434EE43"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Service Code</w:t>
                  </w:r>
                </w:p>
              </w:tc>
              <w:tc>
                <w:tcPr>
                  <w:tcW w:w="1170" w:type="dxa"/>
                  <w:shd w:val="clear" w:color="auto" w:fill="B3E5A1" w:themeFill="accent6" w:themeFillTint="66"/>
                </w:tcPr>
                <w:p w14:paraId="7DA5370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Modifier</w:t>
                  </w:r>
                </w:p>
              </w:tc>
              <w:tc>
                <w:tcPr>
                  <w:tcW w:w="2395" w:type="dxa"/>
                  <w:shd w:val="clear" w:color="auto" w:fill="B3E5A1" w:themeFill="accent6" w:themeFillTint="66"/>
                </w:tcPr>
                <w:p w14:paraId="463D450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Service Description</w:t>
                  </w:r>
                </w:p>
              </w:tc>
              <w:tc>
                <w:tcPr>
                  <w:tcW w:w="3690" w:type="dxa"/>
                  <w:shd w:val="clear" w:color="auto" w:fill="B3E5A1" w:themeFill="accent6" w:themeFillTint="66"/>
                </w:tcPr>
                <w:p w14:paraId="378E5259" w14:textId="77777777" w:rsidR="00814DD9" w:rsidRPr="000B1BB8" w:rsidRDefault="00814DD9" w:rsidP="00814DD9">
                  <w:pPr>
                    <w:spacing w:after="0"/>
                    <w:rPr>
                      <w:rFonts w:ascii="Calibri" w:hAnsi="Calibri" w:cs="Calibri"/>
                      <w:b/>
                      <w:color w:val="000000" w:themeColor="text1"/>
                    </w:rPr>
                  </w:pPr>
                  <w:r w:rsidRPr="000B1BB8">
                    <w:rPr>
                      <w:rFonts w:ascii="Calibri" w:hAnsi="Calibri" w:cs="Calibri"/>
                      <w:b/>
                      <w:color w:val="000000" w:themeColor="text1"/>
                    </w:rPr>
                    <w:t>Unit of Service</w:t>
                  </w:r>
                </w:p>
              </w:tc>
            </w:tr>
            <w:tr w:rsidR="000B1BB8" w:rsidRPr="000B1BB8" w14:paraId="3C03EC33" w14:textId="77777777">
              <w:tc>
                <w:tcPr>
                  <w:tcW w:w="1525" w:type="dxa"/>
                  <w:shd w:val="clear" w:color="auto" w:fill="auto"/>
                </w:tcPr>
                <w:p w14:paraId="31F74A16" w14:textId="5E552EA6" w:rsidR="00814DD9" w:rsidRPr="000B1BB8" w:rsidRDefault="006541C2" w:rsidP="00814DD9">
                  <w:pPr>
                    <w:spacing w:after="0"/>
                    <w:jc w:val="center"/>
                    <w:rPr>
                      <w:rFonts w:ascii="Calibri" w:hAnsi="Calibri" w:cs="Calibri"/>
                      <w:color w:val="000000" w:themeColor="text1"/>
                    </w:rPr>
                  </w:pPr>
                  <w:r w:rsidRPr="000B1BB8">
                    <w:rPr>
                      <w:rFonts w:ascii="Calibri" w:hAnsi="Calibri" w:cs="Calibri"/>
                      <w:color w:val="000000" w:themeColor="text1"/>
                    </w:rPr>
                    <w:t>T2039</w:t>
                  </w:r>
                </w:p>
              </w:tc>
              <w:tc>
                <w:tcPr>
                  <w:tcW w:w="1170" w:type="dxa"/>
                  <w:vAlign w:val="center"/>
                </w:tcPr>
                <w:p w14:paraId="76E1F6AB" w14:textId="18C6F9E3" w:rsidR="00814DD9" w:rsidRPr="000B1BB8" w:rsidRDefault="00814DD9" w:rsidP="00814DD9">
                  <w:pPr>
                    <w:spacing w:after="0"/>
                    <w:jc w:val="center"/>
                    <w:rPr>
                      <w:rFonts w:ascii="Calibri" w:hAnsi="Calibri" w:cs="Calibri"/>
                      <w:color w:val="000000" w:themeColor="text1"/>
                    </w:rPr>
                  </w:pPr>
                </w:p>
              </w:tc>
              <w:tc>
                <w:tcPr>
                  <w:tcW w:w="2395" w:type="dxa"/>
                  <w:shd w:val="clear" w:color="auto" w:fill="auto"/>
                </w:tcPr>
                <w:p w14:paraId="55C105AA" w14:textId="5AC145B9" w:rsidR="00814DD9" w:rsidRPr="000B1BB8" w:rsidRDefault="000D2E64" w:rsidP="00814DD9">
                  <w:pPr>
                    <w:spacing w:after="0"/>
                    <w:rPr>
                      <w:rFonts w:ascii="Calibri" w:hAnsi="Calibri" w:cs="Calibri"/>
                      <w:color w:val="000000" w:themeColor="text1"/>
                    </w:rPr>
                  </w:pPr>
                  <w:r w:rsidRPr="000B1BB8">
                    <w:rPr>
                      <w:rFonts w:ascii="Calibri" w:hAnsi="Calibri" w:cs="Calibri"/>
                      <w:color w:val="000000" w:themeColor="text1"/>
                    </w:rPr>
                    <w:t>Vehicle Modifications</w:t>
                  </w:r>
                </w:p>
              </w:tc>
              <w:tc>
                <w:tcPr>
                  <w:tcW w:w="3690" w:type="dxa"/>
                </w:tcPr>
                <w:p w14:paraId="69033B39" w14:textId="694C895D" w:rsidR="00814DD9" w:rsidRPr="000B1BB8" w:rsidRDefault="000D2E64" w:rsidP="00814DD9">
                  <w:pPr>
                    <w:spacing w:after="0"/>
                    <w:rPr>
                      <w:rFonts w:ascii="Calibri" w:hAnsi="Calibri" w:cs="Calibri"/>
                      <w:color w:val="000000" w:themeColor="text1"/>
                    </w:rPr>
                  </w:pPr>
                  <w:r w:rsidRPr="000B1BB8">
                    <w:rPr>
                      <w:rFonts w:ascii="Calibri" w:hAnsi="Calibri" w:cs="Calibri"/>
                      <w:color w:val="000000" w:themeColor="text1"/>
                    </w:rPr>
                    <w:t>Each</w:t>
                  </w:r>
                </w:p>
              </w:tc>
            </w:tr>
            <w:tr w:rsidR="000B1BB8" w:rsidRPr="000B1BB8" w14:paraId="79626D9C" w14:textId="77777777">
              <w:tc>
                <w:tcPr>
                  <w:tcW w:w="1525" w:type="dxa"/>
                  <w:shd w:val="clear" w:color="auto" w:fill="auto"/>
                </w:tcPr>
                <w:p w14:paraId="7D8928FB" w14:textId="1F03F3B3" w:rsidR="00814DD9" w:rsidRPr="000B1BB8" w:rsidRDefault="00814DD9" w:rsidP="00814DD9">
                  <w:pPr>
                    <w:spacing w:after="0"/>
                    <w:jc w:val="center"/>
                    <w:rPr>
                      <w:rFonts w:ascii="Calibri" w:hAnsi="Calibri" w:cs="Calibri"/>
                      <w:color w:val="000000" w:themeColor="text1"/>
                    </w:rPr>
                  </w:pPr>
                </w:p>
              </w:tc>
              <w:tc>
                <w:tcPr>
                  <w:tcW w:w="1170" w:type="dxa"/>
                  <w:vAlign w:val="center"/>
                </w:tcPr>
                <w:p w14:paraId="11F617D4" w14:textId="7B9F0807" w:rsidR="00814DD9" w:rsidRPr="000B1BB8" w:rsidRDefault="00814DD9" w:rsidP="00814DD9">
                  <w:pPr>
                    <w:spacing w:after="0"/>
                    <w:jc w:val="center"/>
                    <w:rPr>
                      <w:rFonts w:ascii="Calibri" w:hAnsi="Calibri" w:cs="Calibri"/>
                      <w:color w:val="000000" w:themeColor="text1"/>
                    </w:rPr>
                  </w:pPr>
                </w:p>
              </w:tc>
              <w:tc>
                <w:tcPr>
                  <w:tcW w:w="2395" w:type="dxa"/>
                  <w:shd w:val="clear" w:color="auto" w:fill="auto"/>
                </w:tcPr>
                <w:p w14:paraId="28FCD032" w14:textId="2667EA94" w:rsidR="00814DD9" w:rsidRPr="000B1BB8" w:rsidRDefault="00814DD9" w:rsidP="00814DD9">
                  <w:pPr>
                    <w:spacing w:after="0"/>
                    <w:rPr>
                      <w:rFonts w:ascii="Calibri" w:hAnsi="Calibri" w:cs="Calibri"/>
                      <w:color w:val="000000" w:themeColor="text1"/>
                    </w:rPr>
                  </w:pPr>
                </w:p>
              </w:tc>
              <w:tc>
                <w:tcPr>
                  <w:tcW w:w="3690" w:type="dxa"/>
                </w:tcPr>
                <w:p w14:paraId="05CBE024" w14:textId="0F220008" w:rsidR="00814DD9" w:rsidRPr="000B1BB8" w:rsidRDefault="00814DD9" w:rsidP="00814DD9">
                  <w:pPr>
                    <w:spacing w:after="0"/>
                    <w:rPr>
                      <w:rFonts w:ascii="Calibri" w:hAnsi="Calibri" w:cs="Calibri"/>
                      <w:color w:val="000000" w:themeColor="text1"/>
                    </w:rPr>
                  </w:pPr>
                </w:p>
              </w:tc>
            </w:tr>
          </w:tbl>
          <w:p w14:paraId="42241CC2" w14:textId="77777777" w:rsidR="004A5CF8" w:rsidRPr="000B1BB8" w:rsidRDefault="004A5CF8" w:rsidP="0000087E">
            <w:pPr>
              <w:widowControl w:val="0"/>
              <w:spacing w:after="0"/>
              <w:rPr>
                <w:rFonts w:ascii="Calibri" w:hAnsi="Calibri" w:cs="Calibri"/>
                <w:bCs/>
                <w:color w:val="000000" w:themeColor="text1"/>
              </w:rPr>
            </w:pPr>
          </w:p>
        </w:tc>
      </w:tr>
      <w:tr w:rsidR="000B1BB8" w:rsidRPr="000B1BB8" w14:paraId="7B7379A3" w14:textId="77777777" w:rsidTr="000B1BB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0B1BB8" w:rsidRDefault="003F0291" w:rsidP="000B1BB8">
            <w:pPr>
              <w:spacing w:after="0"/>
              <w:jc w:val="center"/>
              <w:rPr>
                <w:rFonts w:ascii="Calibri" w:hAnsi="Calibri" w:cs="Calibri"/>
                <w:b/>
                <w:bCs/>
                <w:color w:val="000000" w:themeColor="text1"/>
                <w:sz w:val="24"/>
                <w:szCs w:val="24"/>
              </w:rPr>
            </w:pPr>
            <w:r w:rsidRPr="000B1BB8">
              <w:rPr>
                <w:rFonts w:ascii="Calibri" w:hAnsi="Calibri" w:cs="Calibri"/>
                <w:b/>
                <w:bCs/>
                <w:color w:val="000000" w:themeColor="text1"/>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0B1BB8" w:rsidRDefault="003F0291" w:rsidP="000B1BB8">
            <w:pPr>
              <w:widowControl w:val="0"/>
              <w:spacing w:after="0"/>
              <w:jc w:val="center"/>
              <w:rPr>
                <w:rFonts w:ascii="Calibri" w:hAnsi="Calibri" w:cs="Calibri"/>
                <w:b/>
                <w:color w:val="000000" w:themeColor="text1"/>
                <w:sz w:val="24"/>
                <w:szCs w:val="24"/>
              </w:rPr>
            </w:pPr>
            <w:r w:rsidRPr="000B1BB8">
              <w:rPr>
                <w:rFonts w:ascii="Calibri" w:hAnsi="Calibri" w:cs="Calibri"/>
                <w:b/>
                <w:color w:val="000000" w:themeColor="text1"/>
                <w:sz w:val="24"/>
                <w:szCs w:val="24"/>
              </w:rPr>
              <w:t>Documentation of Service</w:t>
            </w:r>
          </w:p>
        </w:tc>
      </w:tr>
      <w:tr w:rsidR="000B1BB8" w:rsidRPr="000B1BB8" w14:paraId="3784DBB0" w14:textId="77777777" w:rsidTr="00007C6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0B1BB8"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0B1BB8" w:rsidRPr="000B1BB8" w14:paraId="445874B5" w14:textId="77777777" w:rsidTr="00007C6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0B1BB8"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0B1BB8" w:rsidRPr="000B1BB8" w14:paraId="25458E04" w14:textId="77777777" w:rsidTr="00007C6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0B1BB8" w:rsidDel="00D15940"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The Provider must retain copies of the authorization notification.</w:t>
            </w:r>
          </w:p>
        </w:tc>
      </w:tr>
      <w:tr w:rsidR="000B1BB8" w:rsidRPr="000B1BB8" w14:paraId="0541DAD9" w14:textId="77777777" w:rsidTr="00007C6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0B1BB8" w:rsidDel="00D15940" w:rsidRDefault="003F0291" w:rsidP="00007C61">
            <w:pPr>
              <w:widowControl w:val="0"/>
              <w:spacing w:after="0"/>
              <w:rPr>
                <w:rFonts w:ascii="Calibri" w:hAnsi="Calibri" w:cs="Calibri"/>
                <w:bCs/>
                <w:color w:val="000000" w:themeColor="text1"/>
              </w:rPr>
            </w:pPr>
            <w:r w:rsidRPr="000B1BB8">
              <w:rPr>
                <w:rFonts w:ascii="Calibri" w:hAnsi="Calibri" w:cs="Calibri"/>
                <w:bCs/>
                <w:color w:val="000000" w:themeColor="text1"/>
              </w:rPr>
              <w:t>The IDT shall issue a new authorization notification to Provider when the tasks assigned, amount, frequency, or duration of the service changes.</w:t>
            </w:r>
          </w:p>
        </w:tc>
      </w:tr>
      <w:tr w:rsidR="000B1BB8" w:rsidRPr="000B1BB8" w14:paraId="0A03C737" w14:textId="77777777" w:rsidTr="00007C61">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4DB007A" w:rsidR="003F0291" w:rsidRPr="000B1BB8" w:rsidRDefault="003F0291" w:rsidP="00007C61">
            <w:pPr>
              <w:pStyle w:val="Plus3pt"/>
              <w:spacing w:after="0"/>
              <w:rPr>
                <w:rFonts w:ascii="Calibri" w:hAnsi="Calibri" w:cs="Calibri"/>
                <w:color w:val="000000" w:themeColor="text1"/>
              </w:rPr>
            </w:pPr>
            <w:r w:rsidRPr="000B1BB8" w:rsidDel="00FB4934">
              <w:rPr>
                <w:rFonts w:ascii="Calibri" w:hAnsi="Calibri" w:cs="Calibri"/>
                <w:color w:val="000000" w:themeColor="text1"/>
              </w:rPr>
              <w:t xml:space="preserve">The </w:t>
            </w:r>
            <w:r w:rsidRPr="000B1BB8">
              <w:rPr>
                <w:rFonts w:ascii="Calibri" w:hAnsi="Calibri" w:cs="Calibri"/>
                <w:color w:val="000000" w:themeColor="text1"/>
              </w:rPr>
              <w:t xml:space="preserve">Provider must retain the following documentation and make available for review by </w:t>
            </w:r>
            <w:r w:rsidR="0028142C" w:rsidRPr="000B1BB8">
              <w:rPr>
                <w:rFonts w:ascii="Times New Roman" w:hAnsi="Times New Roman" w:cs="Times New Roman"/>
                <w:i/>
                <w:iCs/>
                <w:color w:val="000000" w:themeColor="text1"/>
              </w:rPr>
              <w:t>i</w:t>
            </w:r>
            <w:r w:rsidR="0028142C" w:rsidRPr="000B1BB8">
              <w:rPr>
                <w:rFonts w:ascii="Calibri" w:hAnsi="Calibri" w:cs="Calibri"/>
                <w:color w:val="000000" w:themeColor="text1"/>
              </w:rPr>
              <w:t>Care</w:t>
            </w:r>
            <w:r w:rsidRPr="000B1BB8">
              <w:rPr>
                <w:rFonts w:ascii="Calibri" w:hAnsi="Calibri" w:cs="Calibri"/>
                <w:color w:val="000000" w:themeColor="text1"/>
              </w:rPr>
              <w:t xml:space="preserve"> upon request:</w:t>
            </w:r>
          </w:p>
          <w:p w14:paraId="4B8C8B17"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Proof that Provider meets the required standards for applicable staff qualification, training and programming.</w:t>
            </w:r>
          </w:p>
          <w:p w14:paraId="69C0D010"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Policy and procedure for verification of criminal, caregiver and licensing background checks as required.</w:t>
            </w:r>
          </w:p>
          <w:p w14:paraId="24FAE66F"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Evidence of completed criminal, caregiver and licensing background checks as required.</w:t>
            </w:r>
          </w:p>
          <w:p w14:paraId="4866E406" w14:textId="77777777" w:rsidR="003F0291" w:rsidRPr="000B1BB8" w:rsidRDefault="003F0291" w:rsidP="00007C61">
            <w:pPr>
              <w:numPr>
                <w:ilvl w:val="0"/>
                <w:numId w:val="2"/>
              </w:numPr>
              <w:spacing w:after="0"/>
              <w:rPr>
                <w:rFonts w:ascii="Calibri" w:hAnsi="Calibri" w:cs="Calibri"/>
                <w:color w:val="000000" w:themeColor="text1"/>
              </w:rPr>
            </w:pPr>
            <w:r w:rsidRPr="000B1BB8">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0B1BB8" w:rsidRDefault="003F0291" w:rsidP="00007C61">
            <w:pPr>
              <w:numPr>
                <w:ilvl w:val="0"/>
                <w:numId w:val="2"/>
              </w:numPr>
              <w:spacing w:after="0"/>
              <w:rPr>
                <w:rFonts w:ascii="Calibri" w:hAnsi="Calibri" w:cs="Calibri"/>
                <w:bCs/>
                <w:color w:val="000000" w:themeColor="text1"/>
              </w:rPr>
            </w:pPr>
            <w:r w:rsidRPr="000B1BB8">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0B1BB8" w:rsidRDefault="003F0291" w:rsidP="00007C61">
            <w:pPr>
              <w:numPr>
                <w:ilvl w:val="0"/>
                <w:numId w:val="2"/>
              </w:numPr>
              <w:spacing w:after="0"/>
              <w:rPr>
                <w:rFonts w:ascii="Calibri" w:hAnsi="Calibri" w:cs="Calibri"/>
                <w:bCs/>
                <w:color w:val="000000" w:themeColor="text1"/>
              </w:rPr>
            </w:pPr>
            <w:r w:rsidRPr="000B1BB8">
              <w:rPr>
                <w:rFonts w:ascii="Calibri" w:hAnsi="Calibri" w:cs="Calibri"/>
                <w:color w:val="000000" w:themeColor="text1"/>
              </w:rPr>
              <w:t>Employee time sheets/visit records which support billing to MCO.</w:t>
            </w:r>
          </w:p>
        </w:tc>
      </w:tr>
      <w:tr w:rsidR="000B1BB8" w:rsidRPr="000B1BB8" w14:paraId="7DB517BA"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4.6</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BF3D241" w14:textId="7B6C3578" w:rsidR="003F0291" w:rsidRPr="000B1BB8" w:rsidRDefault="0094255B" w:rsidP="00007C61">
            <w:pPr>
              <w:widowControl w:val="0"/>
              <w:spacing w:after="0"/>
              <w:rPr>
                <w:rFonts w:ascii="Calibri" w:hAnsi="Calibri" w:cs="Calibri"/>
                <w:bCs/>
                <w:color w:val="000000" w:themeColor="text1"/>
              </w:rPr>
            </w:pPr>
            <w:r w:rsidRPr="000B1BB8">
              <w:rPr>
                <w:rFonts w:ascii="Calibri" w:hAnsi="Calibri" w:cs="Calibri"/>
                <w:bCs/>
                <w:color w:val="000000" w:themeColor="text1"/>
              </w:rPr>
              <w:t xml:space="preserve">Information regarding </w:t>
            </w:r>
            <w:r w:rsidR="00AC2AB0" w:rsidRPr="000B1BB8">
              <w:rPr>
                <w:rFonts w:ascii="Calibri" w:hAnsi="Calibri" w:cs="Calibri"/>
                <w:bCs/>
                <w:color w:val="000000" w:themeColor="text1"/>
              </w:rPr>
              <w:t>authorization and claims processes are available</w:t>
            </w:r>
            <w:r w:rsidR="0041710E" w:rsidRPr="000B1BB8">
              <w:rPr>
                <w:rFonts w:ascii="Calibri" w:hAnsi="Calibri" w:cs="Calibri"/>
                <w:bCs/>
                <w:color w:val="000000" w:themeColor="text1"/>
              </w:rPr>
              <w:t xml:space="preserve"> at:</w:t>
            </w:r>
          </w:p>
          <w:p w14:paraId="789F3943" w14:textId="10B7A9CE" w:rsidR="0041710E" w:rsidRPr="000B1BB8" w:rsidRDefault="0041710E" w:rsidP="00007C61">
            <w:pPr>
              <w:widowControl w:val="0"/>
              <w:spacing w:after="0"/>
              <w:rPr>
                <w:rFonts w:ascii="Calibri" w:hAnsi="Calibri" w:cs="Calibri"/>
                <w:bCs/>
                <w:color w:val="000000" w:themeColor="text1"/>
              </w:rPr>
            </w:pPr>
            <w:r w:rsidRPr="000B1BB8">
              <w:rPr>
                <w:rFonts w:ascii="Calibri" w:hAnsi="Calibri" w:cs="Calibri"/>
                <w:b/>
                <w:color w:val="000000" w:themeColor="text1"/>
              </w:rPr>
              <w:t xml:space="preserve">Family Care: </w:t>
            </w:r>
            <w:r w:rsidRPr="000B1BB8">
              <w:rPr>
                <w:rFonts w:ascii="Calibri" w:hAnsi="Calibri" w:cs="Calibri"/>
                <w:bCs/>
                <w:color w:val="000000" w:themeColor="text1"/>
              </w:rPr>
              <w:t xml:space="preserve"> </w:t>
            </w:r>
            <w:r w:rsidR="00A867E8" w:rsidRPr="000B1BB8">
              <w:rPr>
                <w:rFonts w:ascii="Calibri" w:hAnsi="Calibri" w:cs="Calibri"/>
                <w:bCs/>
                <w:color w:val="000000" w:themeColor="text1"/>
              </w:rPr>
              <w:t xml:space="preserve">Providers/Claims and Billing </w:t>
            </w:r>
            <w:r w:rsidR="00223206" w:rsidRPr="000B1BB8">
              <w:rPr>
                <w:rFonts w:ascii="Calibri" w:hAnsi="Calibri" w:cs="Calibri"/>
                <w:bCs/>
                <w:color w:val="000000" w:themeColor="text1"/>
              </w:rPr>
              <w:t xml:space="preserve">at </w:t>
            </w:r>
            <w:hyperlink r:id="rId10" w:history="1">
              <w:r w:rsidR="00223206" w:rsidRPr="00007C61">
                <w:rPr>
                  <w:rStyle w:val="Hyperlink"/>
                  <w:rFonts w:ascii="Calibri" w:hAnsi="Calibri" w:cs="Calibri"/>
                  <w:bCs/>
                  <w:color w:val="215E99" w:themeColor="text2" w:themeTint="BF"/>
                </w:rPr>
                <w:t>www.inclusa.org</w:t>
              </w:r>
            </w:hyperlink>
            <w:r w:rsidR="00007C61">
              <w:rPr>
                <w:color w:val="000000" w:themeColor="text1"/>
              </w:rPr>
              <w:t xml:space="preserve"> </w:t>
            </w:r>
          </w:p>
          <w:p w14:paraId="2F702E83" w14:textId="7A7920E2" w:rsidR="00223206" w:rsidRPr="000B1BB8" w:rsidRDefault="00223206" w:rsidP="00007C61">
            <w:pPr>
              <w:widowControl w:val="0"/>
              <w:spacing w:after="0"/>
              <w:rPr>
                <w:rFonts w:ascii="Calibri" w:hAnsi="Calibri" w:cs="Calibri"/>
                <w:bCs/>
                <w:color w:val="000000" w:themeColor="text1"/>
              </w:rPr>
            </w:pPr>
            <w:r w:rsidRPr="000B1BB8">
              <w:rPr>
                <w:rFonts w:ascii="Calibri" w:hAnsi="Calibri" w:cs="Calibri"/>
                <w:b/>
                <w:color w:val="000000" w:themeColor="text1"/>
              </w:rPr>
              <w:t xml:space="preserve">Family Care </w:t>
            </w:r>
            <w:r w:rsidR="003E4AF0" w:rsidRPr="000B1BB8">
              <w:rPr>
                <w:rFonts w:ascii="Calibri" w:hAnsi="Calibri" w:cs="Calibri"/>
                <w:b/>
                <w:color w:val="000000" w:themeColor="text1"/>
              </w:rPr>
              <w:t>Partnership</w:t>
            </w:r>
            <w:r w:rsidRPr="000B1BB8">
              <w:rPr>
                <w:rFonts w:ascii="Calibri" w:hAnsi="Calibri" w:cs="Calibri"/>
                <w:b/>
                <w:color w:val="000000" w:themeColor="text1"/>
              </w:rPr>
              <w:t>:</w:t>
            </w:r>
            <w:r w:rsidRPr="000B1BB8">
              <w:rPr>
                <w:rFonts w:ascii="Calibri" w:hAnsi="Calibri" w:cs="Calibri"/>
                <w:bCs/>
                <w:color w:val="000000" w:themeColor="text1"/>
              </w:rPr>
              <w:t xml:space="preserve"> Provider/Claims</w:t>
            </w:r>
            <w:r w:rsidR="0009342F" w:rsidRPr="000B1BB8">
              <w:rPr>
                <w:rFonts w:ascii="Calibri" w:hAnsi="Calibri" w:cs="Calibri"/>
                <w:bCs/>
                <w:color w:val="000000" w:themeColor="text1"/>
              </w:rPr>
              <w:t xml:space="preserve"> section and Provider/Prior Authorization section </w:t>
            </w:r>
            <w:r w:rsidR="00812B84" w:rsidRPr="000B1BB8">
              <w:rPr>
                <w:rFonts w:ascii="Calibri" w:hAnsi="Calibri" w:cs="Calibri"/>
                <w:bCs/>
                <w:color w:val="000000" w:themeColor="text1"/>
              </w:rPr>
              <w:t xml:space="preserve">at </w:t>
            </w:r>
            <w:hyperlink r:id="rId11" w:history="1">
              <w:r w:rsidR="00007C61" w:rsidRPr="005A24A8">
                <w:rPr>
                  <w:rStyle w:val="Hyperlink"/>
                  <w:rFonts w:ascii="Calibri" w:hAnsi="Calibri" w:cs="Calibri"/>
                  <w:bCs/>
                  <w:color w:val="68A0B0" w:themeColor="hyperlink" w:themeTint="BF"/>
                </w:rPr>
                <w:t>www.icarehealthplan.org</w:t>
              </w:r>
            </w:hyperlink>
            <w:r w:rsidR="00007C61">
              <w:rPr>
                <w:rFonts w:ascii="Calibri" w:hAnsi="Calibri" w:cs="Calibri"/>
                <w:bCs/>
                <w:color w:val="215E99" w:themeColor="text2" w:themeTint="BF"/>
              </w:rPr>
              <w:t xml:space="preserve"> </w:t>
            </w:r>
          </w:p>
        </w:tc>
      </w:tr>
      <w:tr w:rsidR="000B1BB8" w:rsidRPr="000B1BB8" w14:paraId="53C28D12" w14:textId="77777777" w:rsidTr="001D7B5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0B1BB8" w:rsidRDefault="003F0291" w:rsidP="001D7B52">
            <w:pPr>
              <w:spacing w:after="0"/>
              <w:jc w:val="center"/>
              <w:rPr>
                <w:rFonts w:ascii="Calibri" w:hAnsi="Calibri" w:cs="Calibri"/>
                <w:b/>
                <w:bCs/>
                <w:color w:val="000000" w:themeColor="text1"/>
              </w:rPr>
            </w:pPr>
            <w:r w:rsidRPr="000B1BB8">
              <w:rPr>
                <w:rFonts w:ascii="Calibri" w:hAnsi="Calibri" w:cs="Calibri"/>
                <w:b/>
                <w:bCs/>
                <w:color w:val="000000" w:themeColor="text1"/>
              </w:rPr>
              <w:lastRenderedPageBreak/>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0B1BB8" w:rsidRDefault="003F0291" w:rsidP="001D7B52">
            <w:pPr>
              <w:widowControl w:val="0"/>
              <w:spacing w:after="0"/>
              <w:jc w:val="center"/>
              <w:rPr>
                <w:rFonts w:ascii="Calibri" w:hAnsi="Calibri" w:cs="Calibri"/>
                <w:b/>
                <w:bCs/>
                <w:color w:val="000000" w:themeColor="text1"/>
              </w:rPr>
            </w:pPr>
            <w:r w:rsidRPr="000B1BB8">
              <w:rPr>
                <w:rFonts w:ascii="Calibri" w:hAnsi="Calibri" w:cs="Calibri"/>
                <w:b/>
                <w:bCs/>
                <w:color w:val="000000" w:themeColor="text1"/>
                <w:sz w:val="24"/>
                <w:szCs w:val="24"/>
              </w:rPr>
              <w:t>Staff Qualifications and Training</w:t>
            </w:r>
          </w:p>
        </w:tc>
      </w:tr>
      <w:tr w:rsidR="000B1BB8" w:rsidRPr="000B1BB8" w14:paraId="68E1215D" w14:textId="77777777" w:rsidTr="00DF57A5">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6E504E0"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2E4606C0" w:rsidR="003F0291" w:rsidRPr="000B1BB8" w:rsidRDefault="003F0291" w:rsidP="00DF57A5">
            <w:pPr>
              <w:widowControl w:val="0"/>
              <w:spacing w:after="0"/>
              <w:rPr>
                <w:rFonts w:ascii="Calibri" w:hAnsi="Calibri" w:cs="Calibri"/>
                <w:b/>
                <w:color w:val="000000" w:themeColor="text1"/>
                <w:sz w:val="24"/>
                <w:szCs w:val="24"/>
              </w:rPr>
            </w:pPr>
            <w:r w:rsidRPr="000B1BB8">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0B1BB8" w:rsidRPr="000B1BB8" w14:paraId="4798D016" w14:textId="77777777" w:rsidTr="00DF57A5">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2E4C8D4"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0B1BB8" w:rsidRDefault="003F0291" w:rsidP="00DF57A5">
            <w:pPr>
              <w:widowControl w:val="0"/>
              <w:spacing w:after="0"/>
              <w:rPr>
                <w:rFonts w:ascii="Calibri" w:eastAsia="Times New Roman" w:hAnsi="Calibri" w:cs="Calibri"/>
                <w:color w:val="000000" w:themeColor="text1"/>
              </w:rPr>
            </w:pPr>
            <w:r w:rsidRPr="000B1BB8">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0B1BB8">
              <w:rPr>
                <w:rFonts w:ascii="Calibri" w:eastAsia="Times New Roman" w:hAnsi="Calibri" w:cs="Calibri"/>
                <w:color w:val="000000" w:themeColor="text1"/>
              </w:rPr>
              <w:t>at</w:t>
            </w:r>
            <w:r w:rsidRPr="000B1BB8">
              <w:rPr>
                <w:rFonts w:ascii="Calibri" w:eastAsia="Times New Roman" w:hAnsi="Calibri" w:cs="Calibri"/>
                <w:color w:val="000000" w:themeColor="text1"/>
              </w:rPr>
              <w:t xml:space="preserve">: </w:t>
            </w:r>
          </w:p>
          <w:p w14:paraId="5CB585AE" w14:textId="356FC5C4" w:rsidR="003F0291" w:rsidRPr="000B1BB8" w:rsidRDefault="003F0291" w:rsidP="00DF57A5">
            <w:pPr>
              <w:widowControl w:val="0"/>
              <w:spacing w:after="0"/>
              <w:rPr>
                <w:rStyle w:val="Hyperlink"/>
                <w:rFonts w:ascii="Calibri" w:eastAsia="Times New Roman" w:hAnsi="Calibri" w:cs="Calibri"/>
                <w:color w:val="000000" w:themeColor="text1"/>
              </w:rPr>
            </w:pPr>
            <w:r w:rsidRPr="000B1BB8">
              <w:rPr>
                <w:rFonts w:ascii="Calibri" w:eastAsia="Times New Roman" w:hAnsi="Calibri" w:cs="Calibri"/>
                <w:b/>
                <w:bCs/>
                <w:color w:val="000000" w:themeColor="text1"/>
              </w:rPr>
              <w:t>Family Care</w:t>
            </w:r>
            <w:r w:rsidR="00A3373A" w:rsidRPr="000B1BB8">
              <w:rPr>
                <w:rFonts w:ascii="Calibri" w:eastAsia="Times New Roman" w:hAnsi="Calibri" w:cs="Calibri"/>
                <w:b/>
                <w:bCs/>
                <w:color w:val="000000" w:themeColor="text1"/>
              </w:rPr>
              <w:t>:</w:t>
            </w:r>
            <w:r w:rsidR="00A3373A" w:rsidRPr="000B1BB8">
              <w:rPr>
                <w:rFonts w:ascii="Calibri" w:eastAsia="Times New Roman" w:hAnsi="Calibri" w:cs="Calibri"/>
                <w:color w:val="000000" w:themeColor="text1"/>
              </w:rPr>
              <w:t xml:space="preserve"> </w:t>
            </w:r>
            <w:r w:rsidRPr="000B1BB8">
              <w:rPr>
                <w:rFonts w:ascii="Calibri" w:eastAsia="Times New Roman" w:hAnsi="Calibri" w:cs="Calibri"/>
                <w:color w:val="000000" w:themeColor="text1"/>
              </w:rPr>
              <w:t xml:space="preserve"> </w:t>
            </w:r>
            <w:hyperlink r:id="rId12" w:history="1">
              <w:r w:rsidRPr="001D7B52">
                <w:rPr>
                  <w:rStyle w:val="Hyperlink"/>
                  <w:rFonts w:ascii="Calibri" w:eastAsia="Times New Roman" w:hAnsi="Calibri" w:cs="Calibri"/>
                  <w:color w:val="215E99" w:themeColor="text2" w:themeTint="BF"/>
                </w:rPr>
                <w:t>www.inclusa.org</w:t>
              </w:r>
            </w:hyperlink>
          </w:p>
          <w:p w14:paraId="3AD63AC1" w14:textId="004D44F4" w:rsidR="003F0291" w:rsidRPr="000B1BB8" w:rsidRDefault="003F0291" w:rsidP="00DF57A5">
            <w:pPr>
              <w:widowControl w:val="0"/>
              <w:spacing w:after="0"/>
              <w:rPr>
                <w:rFonts w:ascii="Calibri" w:hAnsi="Calibri" w:cs="Calibri"/>
                <w:bCs/>
                <w:color w:val="000000" w:themeColor="text1"/>
              </w:rPr>
            </w:pPr>
            <w:r w:rsidRPr="000B1BB8">
              <w:rPr>
                <w:rFonts w:ascii="Calibri" w:eastAsia="Times New Roman" w:hAnsi="Calibri" w:cs="Calibri"/>
                <w:b/>
                <w:bCs/>
                <w:color w:val="000000" w:themeColor="text1"/>
              </w:rPr>
              <w:t>Family Care Partnership</w:t>
            </w:r>
            <w:r w:rsidR="00A3373A" w:rsidRPr="000B1BB8">
              <w:rPr>
                <w:rFonts w:ascii="Calibri" w:eastAsia="Times New Roman" w:hAnsi="Calibri" w:cs="Calibri"/>
                <w:b/>
                <w:bCs/>
                <w:color w:val="000000" w:themeColor="text1"/>
              </w:rPr>
              <w:t>:</w:t>
            </w:r>
            <w:r w:rsidR="00A3373A" w:rsidRPr="000B1BB8">
              <w:rPr>
                <w:rFonts w:ascii="Calibri" w:eastAsia="Times New Roman" w:hAnsi="Calibri" w:cs="Calibri"/>
                <w:color w:val="000000" w:themeColor="text1"/>
              </w:rPr>
              <w:t xml:space="preserve"> </w:t>
            </w:r>
            <w:r w:rsidRPr="000B1BB8">
              <w:rPr>
                <w:rFonts w:ascii="Calibri" w:eastAsia="Times New Roman" w:hAnsi="Calibri" w:cs="Calibri"/>
                <w:color w:val="000000" w:themeColor="text1"/>
              </w:rPr>
              <w:t xml:space="preserve"> </w:t>
            </w:r>
            <w:hyperlink r:id="rId13" w:history="1">
              <w:r w:rsidRPr="001D7B52">
                <w:rPr>
                  <w:rStyle w:val="Hyperlink"/>
                  <w:rFonts w:ascii="Calibri" w:eastAsia="Times New Roman" w:hAnsi="Calibri" w:cs="Calibri"/>
                  <w:color w:val="215E99" w:themeColor="text2" w:themeTint="BF"/>
                </w:rPr>
                <w:t>www.icarehealthplan.org</w:t>
              </w:r>
            </w:hyperlink>
            <w:r w:rsidRPr="001D7B52">
              <w:rPr>
                <w:rFonts w:ascii="Calibri" w:eastAsia="Times New Roman" w:hAnsi="Calibri" w:cs="Calibri"/>
                <w:color w:val="215E99" w:themeColor="text2" w:themeTint="BF"/>
              </w:rPr>
              <w:t xml:space="preserve"> </w:t>
            </w:r>
          </w:p>
        </w:tc>
      </w:tr>
      <w:tr w:rsidR="000B1BB8" w:rsidRPr="000B1BB8" w14:paraId="7F778EDA"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17D9356E"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0B1BB8" w:rsidRDefault="003F0291" w:rsidP="00007C61">
            <w:pPr>
              <w:widowControl w:val="0"/>
              <w:spacing w:after="0"/>
              <w:rPr>
                <w:rFonts w:ascii="Calibri" w:eastAsia="Times New Roman" w:hAnsi="Calibri" w:cs="Calibri"/>
                <w:color w:val="000000" w:themeColor="text1"/>
              </w:rPr>
            </w:pPr>
            <w:r w:rsidRPr="000B1BB8">
              <w:rPr>
                <w:rFonts w:ascii="Calibri" w:eastAsia="Times New Roman" w:hAnsi="Calibri" w:cs="Calibri"/>
                <w:color w:val="000000" w:themeColor="text1"/>
              </w:rPr>
              <w:t>Services provided by anyone under the age of 18 shall comply with Child Labor Laws.</w:t>
            </w:r>
          </w:p>
        </w:tc>
      </w:tr>
      <w:tr w:rsidR="000B1BB8" w:rsidRPr="000B1BB8" w14:paraId="14BA26F9" w14:textId="77777777" w:rsidTr="00536E52">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AFB7A3F"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5.</w:t>
            </w:r>
            <w:r w:rsidR="00454995" w:rsidRPr="000B1BB8">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0B1BB8" w:rsidRDefault="003F0291" w:rsidP="00007C61">
            <w:pPr>
              <w:spacing w:after="0" w:line="252" w:lineRule="auto"/>
              <w:rPr>
                <w:rFonts w:ascii="Calibri" w:hAnsi="Calibri" w:cs="Calibri"/>
                <w:color w:val="000000" w:themeColor="text1"/>
              </w:rPr>
            </w:pPr>
            <w:r w:rsidRPr="000B1BB8">
              <w:rPr>
                <w:rFonts w:ascii="Calibri" w:hAnsi="Calibri" w:cs="Calibri"/>
                <w:color w:val="000000" w:themeColor="text1"/>
              </w:rPr>
              <w:t>The Provider must ensure that staff have received training on the following subjects pertaining to the individuals served:</w:t>
            </w:r>
          </w:p>
          <w:p w14:paraId="4150A8C5" w14:textId="77777777" w:rsidR="003F0291" w:rsidRPr="000B1BB8" w:rsidRDefault="003F0291" w:rsidP="00DF57A5">
            <w:pPr>
              <w:pStyle w:val="ListParagraph"/>
              <w:widowControl w:val="0"/>
              <w:numPr>
                <w:ilvl w:val="0"/>
                <w:numId w:val="11"/>
              </w:numPr>
              <w:spacing w:after="0" w:line="252" w:lineRule="auto"/>
              <w:rPr>
                <w:rFonts w:ascii="Calibri" w:hAnsi="Calibri" w:cs="Calibri"/>
                <w:color w:val="000000" w:themeColor="text1"/>
              </w:rPr>
            </w:pPr>
            <w:r w:rsidRPr="000B1BB8">
              <w:rPr>
                <w:rFonts w:ascii="Calibri" w:hAnsi="Calibri" w:cs="Calibri"/>
                <w:color w:val="000000" w:themeColor="text1"/>
              </w:rPr>
              <w:t>Policy, procedures and expectations may include the following:</w:t>
            </w:r>
          </w:p>
          <w:p w14:paraId="4E676229"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Enrollee rights and responsibilities</w:t>
            </w:r>
          </w:p>
          <w:p w14:paraId="6F2D9B81"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 xml:space="preserve">Provider rights and responsibilities </w:t>
            </w:r>
          </w:p>
          <w:p w14:paraId="43B3912F"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Record keeping and reporting</w:t>
            </w:r>
          </w:p>
          <w:p w14:paraId="5AD59283"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Arranging backup services if the caregiver is unable to make a scheduled visit</w:t>
            </w:r>
          </w:p>
          <w:p w14:paraId="4E628EA5" w14:textId="77777777" w:rsidR="003F0291" w:rsidRPr="000B1BB8" w:rsidRDefault="003F0291" w:rsidP="00DF57A5">
            <w:pPr>
              <w:pStyle w:val="ListParagraph"/>
              <w:widowControl w:val="0"/>
              <w:numPr>
                <w:ilvl w:val="1"/>
                <w:numId w:val="10"/>
              </w:numPr>
              <w:spacing w:after="0" w:line="252" w:lineRule="auto"/>
              <w:rPr>
                <w:rFonts w:ascii="Calibri" w:hAnsi="Calibri" w:cs="Calibri"/>
                <w:color w:val="000000" w:themeColor="text1"/>
              </w:rPr>
            </w:pPr>
            <w:r w:rsidRPr="000B1BB8">
              <w:rPr>
                <w:rFonts w:ascii="Calibri" w:hAnsi="Calibri" w:cs="Calibri"/>
                <w:color w:val="000000" w:themeColor="text1"/>
              </w:rPr>
              <w:t>Other information deemed necessary and appropriate</w:t>
            </w:r>
          </w:p>
          <w:p w14:paraId="36072EBA"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0B1BB8" w:rsidRDefault="003F0291" w:rsidP="00DF57A5">
            <w:pPr>
              <w:pStyle w:val="ListParagraph"/>
              <w:widowControl w:val="0"/>
              <w:numPr>
                <w:ilvl w:val="0"/>
                <w:numId w:val="12"/>
              </w:numPr>
              <w:spacing w:after="0" w:line="252" w:lineRule="auto"/>
              <w:rPr>
                <w:rFonts w:ascii="Calibri" w:hAnsi="Calibri" w:cs="Calibri"/>
                <w:color w:val="000000" w:themeColor="text1"/>
              </w:rPr>
            </w:pPr>
            <w:r w:rsidRPr="000B1BB8">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Confidentiality laws and rules</w:t>
            </w:r>
          </w:p>
          <w:p w14:paraId="30746956" w14:textId="77777777"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Practices that honor diverse cultural and ethnic differences</w:t>
            </w:r>
          </w:p>
          <w:p w14:paraId="7CF9C2FC" w14:textId="41FB39F6" w:rsidR="003F0291" w:rsidRPr="000B1BB8" w:rsidRDefault="003F0291" w:rsidP="00DF57A5">
            <w:pPr>
              <w:pStyle w:val="ListParagraph"/>
              <w:widowControl w:val="0"/>
              <w:numPr>
                <w:ilvl w:val="0"/>
                <w:numId w:val="12"/>
              </w:numPr>
              <w:spacing w:after="0" w:line="252" w:lineRule="auto"/>
              <w:rPr>
                <w:rFonts w:ascii="Calibri" w:eastAsia="Times New Roman" w:hAnsi="Calibri" w:cs="Calibri"/>
                <w:color w:val="000000" w:themeColor="text1"/>
              </w:rPr>
            </w:pPr>
            <w:r w:rsidRPr="000B1BB8">
              <w:rPr>
                <w:rFonts w:ascii="Calibri" w:hAnsi="Calibri" w:cs="Calibri"/>
                <w:color w:val="000000" w:themeColor="text1"/>
              </w:rPr>
              <w:t>Procedures for handling complaints and grievances</w:t>
            </w:r>
          </w:p>
        </w:tc>
      </w:tr>
      <w:tr w:rsidR="000B1BB8" w:rsidRPr="000B1BB8" w14:paraId="26F59C9A"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0B1BB8" w:rsidRDefault="003F0291" w:rsidP="00007C61">
            <w:pPr>
              <w:widowControl w:val="0"/>
              <w:spacing w:after="0"/>
              <w:jc w:val="center"/>
              <w:rPr>
                <w:rFonts w:ascii="Calibri" w:eastAsia="Times New Roman" w:hAnsi="Calibri" w:cs="Calibri"/>
                <w:color w:val="000000" w:themeColor="text1"/>
                <w:sz w:val="24"/>
                <w:szCs w:val="24"/>
              </w:rPr>
            </w:pPr>
            <w:r w:rsidRPr="000B1BB8">
              <w:rPr>
                <w:rFonts w:ascii="Calibri" w:hAnsi="Calibri" w:cs="Calibri"/>
                <w:b/>
                <w:bCs/>
                <w:color w:val="000000" w:themeColor="text1"/>
                <w:sz w:val="24"/>
                <w:szCs w:val="24"/>
              </w:rPr>
              <w:t>Supervision and Staff Adequacy</w:t>
            </w:r>
          </w:p>
        </w:tc>
      </w:tr>
      <w:tr w:rsidR="000B1BB8" w:rsidRPr="000B1BB8" w14:paraId="26F78DD7" w14:textId="77777777" w:rsidTr="00FE223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C1CD8D5" w:rsidR="003F0291" w:rsidRPr="000B1BB8" w:rsidRDefault="003F0291" w:rsidP="00007C61">
            <w:pPr>
              <w:widowControl w:val="0"/>
              <w:spacing w:after="0"/>
              <w:rPr>
                <w:rFonts w:ascii="Calibri" w:eastAsia="Times New Roman" w:hAnsi="Calibri" w:cs="Calibri"/>
                <w:color w:val="000000" w:themeColor="text1"/>
              </w:rPr>
            </w:pPr>
            <w:r w:rsidRPr="000B1BB8">
              <w:rPr>
                <w:rFonts w:ascii="Calibri" w:hAnsi="Calibri" w:cs="Calibri"/>
                <w:color w:val="000000" w:themeColor="text1"/>
              </w:rPr>
              <w:t xml:space="preserve">The Provider shall maintain adequate staffing to meet the needs of Enrollees referred by </w:t>
            </w:r>
            <w:r w:rsidR="00737A21" w:rsidRPr="000B1BB8">
              <w:rPr>
                <w:rFonts w:ascii="Calibri" w:hAnsi="Calibri" w:cs="Calibri"/>
                <w:color w:val="000000" w:themeColor="text1"/>
              </w:rPr>
              <w:t>MCO</w:t>
            </w:r>
            <w:r w:rsidRPr="000B1BB8">
              <w:rPr>
                <w:rFonts w:ascii="Calibri" w:hAnsi="Calibri" w:cs="Calibri"/>
                <w:color w:val="000000" w:themeColor="text1"/>
              </w:rPr>
              <w:t xml:space="preserve"> and accepted by the Provider for service. </w:t>
            </w:r>
          </w:p>
        </w:tc>
      </w:tr>
      <w:tr w:rsidR="000B1BB8" w:rsidRPr="000B1BB8" w14:paraId="2C817826" w14:textId="77777777" w:rsidTr="00FE2235">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0B1BB8" w:rsidRDefault="003F0291" w:rsidP="00007C61">
            <w:pPr>
              <w:spacing w:after="0" w:line="252" w:lineRule="auto"/>
              <w:rPr>
                <w:rFonts w:ascii="Calibri" w:hAnsi="Calibri" w:cs="Calibri"/>
                <w:color w:val="000000" w:themeColor="text1"/>
              </w:rPr>
            </w:pPr>
            <w:r w:rsidRPr="000B1BB8">
              <w:rPr>
                <w:rFonts w:ascii="Calibri" w:hAnsi="Calibri" w:cs="Calibri"/>
                <w:color w:val="000000" w:themeColor="text1"/>
              </w:rPr>
              <w:t>Provider must ensure:</w:t>
            </w:r>
          </w:p>
          <w:p w14:paraId="64B8D39B" w14:textId="77777777"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Performance issues with staff are addressed promptly and IDT is kept informed about significant issues that affect the Enrollee.</w:t>
            </w:r>
          </w:p>
          <w:p w14:paraId="4B37EDE0" w14:textId="287C8FE8"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Supervisory staff are involved in assessment, goal planning and tracking, and supervision for Enrollees.</w:t>
            </w:r>
          </w:p>
          <w:p w14:paraId="0E173CBB" w14:textId="72B5DD69" w:rsidR="003F0291" w:rsidRPr="000B1BB8" w:rsidRDefault="003F0291" w:rsidP="00007C61">
            <w:pPr>
              <w:pStyle w:val="ListParagraph"/>
              <w:numPr>
                <w:ilvl w:val="0"/>
                <w:numId w:val="5"/>
              </w:numPr>
              <w:spacing w:after="0" w:line="252" w:lineRule="auto"/>
              <w:rPr>
                <w:rFonts w:ascii="Calibri" w:hAnsi="Calibri" w:cs="Calibri"/>
                <w:color w:val="000000" w:themeColor="text1"/>
              </w:rPr>
            </w:pPr>
            <w:r w:rsidRPr="000B1BB8">
              <w:rPr>
                <w:rFonts w:ascii="Calibri" w:hAnsi="Calibri" w:cs="Calibri"/>
                <w:color w:val="000000" w:themeColor="text1"/>
              </w:rPr>
              <w:t xml:space="preserve">Provider staff are working collaboratively and communicating effectively with </w:t>
            </w:r>
            <w:r w:rsidR="00143958" w:rsidRPr="000B1BB8">
              <w:rPr>
                <w:rFonts w:ascii="Calibri" w:hAnsi="Calibri" w:cs="Calibri"/>
                <w:color w:val="000000" w:themeColor="text1"/>
              </w:rPr>
              <w:t>MCO</w:t>
            </w:r>
            <w:r w:rsidRPr="000B1BB8">
              <w:rPr>
                <w:rFonts w:ascii="Calibri" w:hAnsi="Calibri" w:cs="Calibri"/>
                <w:color w:val="000000" w:themeColor="text1"/>
              </w:rPr>
              <w:t xml:space="preserve"> staff</w:t>
            </w:r>
          </w:p>
        </w:tc>
      </w:tr>
      <w:tr w:rsidR="000B1BB8" w:rsidRPr="000B1BB8" w14:paraId="231843E7" w14:textId="77777777" w:rsidTr="00FE223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0B1BB8" w:rsidRDefault="003F0291" w:rsidP="00007C61">
            <w:pPr>
              <w:spacing w:after="0"/>
              <w:jc w:val="center"/>
              <w:rPr>
                <w:rFonts w:ascii="Calibri" w:hAnsi="Calibri" w:cs="Calibri"/>
                <w:color w:val="000000" w:themeColor="text1"/>
              </w:rPr>
            </w:pPr>
            <w:r w:rsidRPr="000B1BB8">
              <w:rPr>
                <w:rFonts w:ascii="Calibri" w:hAnsi="Calibri" w:cs="Calibri"/>
                <w:b/>
                <w:bCs/>
                <w:color w:val="000000" w:themeColor="text1"/>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0B1BB8" w:rsidRDefault="003F0291" w:rsidP="00007C61">
            <w:pPr>
              <w:spacing w:after="0" w:line="252" w:lineRule="auto"/>
              <w:jc w:val="center"/>
              <w:rPr>
                <w:rFonts w:ascii="Calibri" w:hAnsi="Calibri" w:cs="Calibri"/>
                <w:color w:val="000000" w:themeColor="text1"/>
                <w:sz w:val="24"/>
                <w:szCs w:val="24"/>
              </w:rPr>
            </w:pPr>
            <w:r w:rsidRPr="000B1BB8">
              <w:rPr>
                <w:rFonts w:ascii="Calibri" w:hAnsi="Calibri" w:cs="Calibri"/>
                <w:b/>
                <w:bCs/>
                <w:color w:val="000000" w:themeColor="text1"/>
                <w:sz w:val="24"/>
                <w:szCs w:val="24"/>
              </w:rPr>
              <w:t>Communication and Reporting Requirements</w:t>
            </w:r>
          </w:p>
        </w:tc>
      </w:tr>
      <w:tr w:rsidR="000B1BB8" w:rsidRPr="000B1BB8" w14:paraId="1AABF378" w14:textId="77777777" w:rsidTr="00007C6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0B1BB8" w:rsidRDefault="00BF72D0" w:rsidP="00007C61">
            <w:pPr>
              <w:spacing w:after="0"/>
              <w:jc w:val="center"/>
              <w:rPr>
                <w:rFonts w:ascii="Calibri" w:hAnsi="Calibri" w:cs="Calibri"/>
                <w:color w:val="000000" w:themeColor="text1"/>
              </w:rPr>
            </w:pPr>
            <w:r w:rsidRPr="000B1BB8">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It is the responsibility of the Provider to ensure </w:t>
            </w:r>
            <w:r w:rsidRPr="000B1BB8">
              <w:rPr>
                <w:rFonts w:ascii="Calibri" w:hAnsi="Calibri" w:cs="Calibri"/>
                <w:iCs/>
                <w:color w:val="000000" w:themeColor="text1"/>
              </w:rPr>
              <w:t>the MCO</w:t>
            </w:r>
            <w:r w:rsidRPr="000B1BB8">
              <w:rPr>
                <w:rFonts w:ascii="Calibri" w:hAnsi="Calibri" w:cs="Calibri"/>
                <w:color w:val="000000" w:themeColor="text1"/>
              </w:rPr>
              <w:t xml:space="preserve"> has the most accurate and updated contact information to facilitate accurate and timely communication.</w:t>
            </w:r>
          </w:p>
        </w:tc>
      </w:tr>
      <w:tr w:rsidR="000B1BB8" w:rsidRPr="000B1BB8" w14:paraId="4A40FAF8" w14:textId="77777777" w:rsidTr="00007C61">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BF72D0"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2F7F89FD"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The Provider shall report to the IDT whenever: </w:t>
            </w:r>
          </w:p>
          <w:p w14:paraId="1D6B3E25" w14:textId="77777777" w:rsidR="003F0291" w:rsidRPr="000B1BB8"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t xml:space="preserve">There is a change in service provider </w:t>
            </w:r>
          </w:p>
          <w:p w14:paraId="43DFECCF" w14:textId="77777777" w:rsidR="003F0291" w:rsidRDefault="003F0291" w:rsidP="00007C61">
            <w:pPr>
              <w:pStyle w:val="ListParagraph"/>
              <w:numPr>
                <w:ilvl w:val="0"/>
                <w:numId w:val="5"/>
              </w:numPr>
              <w:spacing w:after="0"/>
              <w:rPr>
                <w:rFonts w:ascii="Calibri" w:hAnsi="Calibri" w:cs="Calibri"/>
                <w:color w:val="000000" w:themeColor="text1"/>
              </w:rPr>
            </w:pPr>
            <w:r w:rsidRPr="000B1BB8">
              <w:rPr>
                <w:rFonts w:ascii="Calibri" w:hAnsi="Calibri" w:cs="Calibri"/>
                <w:color w:val="000000" w:themeColor="text1"/>
              </w:rPr>
              <w:lastRenderedPageBreak/>
              <w:t>There is a change in the Enrollee’s needs or abilities The Enrollee or provider is not available for scheduled services (within 24 hours unless an alternate date is scheduled between provider and Enrollee)</w:t>
            </w:r>
          </w:p>
          <w:p w14:paraId="2F938ACF" w14:textId="7D6756BF" w:rsidR="00007C61" w:rsidRPr="00007C61" w:rsidRDefault="00007C61" w:rsidP="00007C61">
            <w:pPr>
              <w:pStyle w:val="ListParagraph"/>
              <w:spacing w:after="0"/>
              <w:rPr>
                <w:rFonts w:ascii="Calibri" w:hAnsi="Calibri" w:cs="Calibri"/>
                <w:color w:val="000000" w:themeColor="text1"/>
                <w:sz w:val="12"/>
                <w:szCs w:val="12"/>
              </w:rPr>
            </w:pPr>
          </w:p>
        </w:tc>
      </w:tr>
      <w:tr w:rsidR="000B1BB8" w:rsidRPr="000B1BB8" w14:paraId="5A5AB05F" w14:textId="77777777" w:rsidTr="00536E5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lastRenderedPageBreak/>
              <w:t>7.</w:t>
            </w:r>
            <w:r w:rsidR="00BF72D0"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0B1BB8" w:rsidRDefault="003F0291" w:rsidP="00536E52">
            <w:pPr>
              <w:spacing w:after="0" w:line="252" w:lineRule="auto"/>
              <w:rPr>
                <w:rFonts w:ascii="Calibri" w:hAnsi="Calibri" w:cs="Calibri"/>
                <w:color w:val="000000" w:themeColor="text1"/>
              </w:rPr>
            </w:pPr>
            <w:r w:rsidRPr="000B1BB8">
              <w:rPr>
                <w:rFonts w:ascii="Calibri" w:hAnsi="Calibri" w:cs="Calibri"/>
                <w:color w:val="000000" w:themeColor="text1"/>
              </w:rPr>
              <w:t>Provider shall notify ID</w:t>
            </w:r>
            <w:r w:rsidR="003075C4" w:rsidRPr="000B1BB8">
              <w:rPr>
                <w:rFonts w:ascii="Calibri" w:hAnsi="Calibri" w:cs="Calibri"/>
                <w:color w:val="000000" w:themeColor="text1"/>
              </w:rPr>
              <w:t>T</w:t>
            </w:r>
            <w:r w:rsidRPr="000B1BB8">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0B1BB8" w:rsidRPr="000B1BB8" w14:paraId="3CDC140D" w14:textId="77777777" w:rsidTr="00536E5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7A1BC05A"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935ECB5" w:rsidR="003F0291" w:rsidRPr="000B1BB8" w:rsidRDefault="003F0291" w:rsidP="00536E52">
            <w:pPr>
              <w:spacing w:after="0"/>
              <w:rPr>
                <w:rFonts w:ascii="Calibri" w:hAnsi="Calibri" w:cs="Calibri"/>
                <w:color w:val="000000" w:themeColor="text1"/>
              </w:rPr>
            </w:pPr>
            <w:r w:rsidRPr="000B1BB8">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0B1BB8">
              <w:rPr>
                <w:rFonts w:ascii="Calibri" w:hAnsi="Calibri" w:cs="Calibri"/>
                <w:b/>
                <w:i/>
                <w:color w:val="000000" w:themeColor="text1"/>
              </w:rPr>
              <w:t>i</w:t>
            </w:r>
            <w:r w:rsidRPr="000B1BB8">
              <w:rPr>
                <w:rFonts w:ascii="Calibri" w:hAnsi="Calibri" w:cs="Calibri"/>
                <w:b/>
                <w:color w:val="000000" w:themeColor="text1"/>
              </w:rPr>
              <w:t>Care</w:t>
            </w:r>
            <w:r w:rsidRPr="000B1BB8">
              <w:rPr>
                <w:rFonts w:ascii="Calibri" w:hAnsi="Calibri" w:cs="Calibri"/>
                <w:color w:val="000000" w:themeColor="text1"/>
              </w:rPr>
              <w:t xml:space="preserve"> </w:t>
            </w:r>
            <w:r w:rsidRPr="000B1BB8">
              <w:rPr>
                <w:rFonts w:ascii="Calibri" w:hAnsi="Calibri" w:cs="Calibri"/>
                <w:b/>
                <w:bCs/>
                <w:color w:val="000000" w:themeColor="text1"/>
              </w:rPr>
              <w:t>will not pay for services that have not been</w:t>
            </w:r>
            <w:r w:rsidRPr="000B1BB8">
              <w:rPr>
                <w:rFonts w:ascii="Calibri" w:hAnsi="Calibri" w:cs="Calibri"/>
                <w:color w:val="000000" w:themeColor="text1"/>
              </w:rPr>
              <w:t xml:space="preserve"> </w:t>
            </w:r>
            <w:r w:rsidRPr="000B1BB8">
              <w:rPr>
                <w:rFonts w:ascii="Calibri" w:hAnsi="Calibri" w:cs="Calibri"/>
                <w:b/>
                <w:bCs/>
                <w:color w:val="000000" w:themeColor="text1"/>
              </w:rPr>
              <w:t>authorized.</w:t>
            </w:r>
          </w:p>
        </w:tc>
      </w:tr>
      <w:tr w:rsidR="000B1BB8" w:rsidRPr="000B1BB8" w14:paraId="14986CD7" w14:textId="77777777" w:rsidTr="00536E52">
        <w:trPr>
          <w:trHeight w:val="82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1E74431"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0B1BB8" w:rsidRDefault="0033179E" w:rsidP="00536E52">
            <w:pPr>
              <w:keepNext/>
              <w:spacing w:after="0"/>
              <w:rPr>
                <w:rFonts w:ascii="Calibri" w:hAnsi="Calibri" w:cs="Calibri"/>
                <w:b/>
                <w:color w:val="000000" w:themeColor="text1"/>
              </w:rPr>
            </w:pPr>
            <w:bookmarkStart w:id="1" w:name="_Hlk510450957"/>
            <w:r w:rsidRPr="000B1BB8">
              <w:rPr>
                <w:rFonts w:ascii="Calibri" w:hAnsi="Calibri" w:cs="Calibri"/>
                <w:b/>
                <w:color w:val="000000" w:themeColor="text1"/>
              </w:rPr>
              <w:t>Member</w:t>
            </w:r>
            <w:r w:rsidR="003F0291" w:rsidRPr="000B1BB8">
              <w:rPr>
                <w:rFonts w:ascii="Calibri" w:hAnsi="Calibri" w:cs="Calibri"/>
                <w:b/>
                <w:color w:val="000000" w:themeColor="text1"/>
              </w:rPr>
              <w:t xml:space="preserve"> Incidents</w:t>
            </w:r>
          </w:p>
          <w:p w14:paraId="79EEAA76" w14:textId="1F6CA444"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Provider must communicate and report all incidents involving an </w:t>
            </w:r>
            <w:r w:rsidRPr="000B1BB8">
              <w:rPr>
                <w:rFonts w:ascii="Calibri" w:hAnsi="Calibri" w:cs="Calibri"/>
                <w:i/>
                <w:iCs/>
                <w:color w:val="000000" w:themeColor="text1"/>
              </w:rPr>
              <w:t>i</w:t>
            </w:r>
            <w:r w:rsidRPr="000B1BB8">
              <w:rPr>
                <w:rFonts w:ascii="Calibri" w:hAnsi="Calibri" w:cs="Calibri"/>
                <w:color w:val="000000" w:themeColor="text1"/>
              </w:rPr>
              <w:t xml:space="preserve">Care Enrollee to the IDT– the Care Coach or the Field Care Manager Nurse within </w:t>
            </w:r>
            <w:r w:rsidRPr="000B1BB8">
              <w:rPr>
                <w:rFonts w:ascii="Calibri" w:hAnsi="Calibri" w:cs="Calibri"/>
                <w:b/>
                <w:color w:val="000000" w:themeColor="text1"/>
              </w:rPr>
              <w:t xml:space="preserve">24 hours </w:t>
            </w:r>
            <w:r w:rsidRPr="000B1BB8">
              <w:rPr>
                <w:rFonts w:ascii="Calibri" w:hAnsi="Calibri" w:cs="Calibri"/>
                <w:color w:val="000000" w:themeColor="text1"/>
              </w:rPr>
              <w:t xml:space="preserve">via phone, fax or email. </w:t>
            </w:r>
          </w:p>
          <w:p w14:paraId="027E630C" w14:textId="77777777" w:rsidR="000B1BB8" w:rsidRPr="000B1BB8" w:rsidRDefault="000B1BB8" w:rsidP="00536E52">
            <w:pPr>
              <w:pStyle w:val="Plus3pt"/>
              <w:spacing w:after="0"/>
              <w:rPr>
                <w:rFonts w:ascii="Calibri" w:hAnsi="Calibri" w:cs="Calibri"/>
                <w:color w:val="000000" w:themeColor="text1"/>
              </w:rPr>
            </w:pPr>
          </w:p>
          <w:p w14:paraId="540E5DD0" w14:textId="77777777"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If the reporter is unable to reach someone from the care team, they may leave a message </w:t>
            </w:r>
            <w:proofErr w:type="gramStart"/>
            <w:r w:rsidRPr="000B1BB8">
              <w:rPr>
                <w:rFonts w:ascii="Calibri" w:hAnsi="Calibri" w:cs="Calibri"/>
                <w:color w:val="000000" w:themeColor="text1"/>
              </w:rPr>
              <w:t>reporting details of an incident</w:t>
            </w:r>
            <w:proofErr w:type="gramEnd"/>
            <w:r w:rsidRPr="000B1BB8">
              <w:rPr>
                <w:rFonts w:ascii="Calibri" w:hAnsi="Calibri" w:cs="Calibri"/>
                <w:color w:val="000000" w:themeColor="text1"/>
              </w:rPr>
              <w:t xml:space="preserve"> that has been resolved and did not result in serious harm or injury to the Enrollee. </w:t>
            </w:r>
          </w:p>
          <w:p w14:paraId="064C8CA8" w14:textId="77777777" w:rsidR="000B1BB8" w:rsidRPr="000B1BB8" w:rsidRDefault="000B1BB8" w:rsidP="00536E52">
            <w:pPr>
              <w:pStyle w:val="Plus3pt"/>
              <w:spacing w:after="0"/>
              <w:rPr>
                <w:rFonts w:ascii="Calibri" w:hAnsi="Calibri" w:cs="Calibri"/>
                <w:color w:val="000000" w:themeColor="text1"/>
              </w:rPr>
            </w:pPr>
          </w:p>
          <w:p w14:paraId="349B412C" w14:textId="77777777" w:rsidR="001768CA"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If the incident is not yet resolved or resulted in serious harm or injury to the Enrollee, the provider must attempt to contact the IDT via phone. </w:t>
            </w:r>
          </w:p>
          <w:p w14:paraId="11B862B4" w14:textId="77777777" w:rsidR="000B1BB8" w:rsidRPr="000B1BB8" w:rsidRDefault="000B1BB8" w:rsidP="00536E52">
            <w:pPr>
              <w:pStyle w:val="Plus3pt"/>
              <w:spacing w:after="0"/>
              <w:rPr>
                <w:rFonts w:ascii="Calibri" w:hAnsi="Calibri" w:cs="Calibri"/>
                <w:color w:val="000000" w:themeColor="text1"/>
              </w:rPr>
            </w:pPr>
          </w:p>
          <w:p w14:paraId="4631D299" w14:textId="5FB05918" w:rsidR="003F0291" w:rsidRPr="000B1BB8" w:rsidRDefault="000E4A7A" w:rsidP="00536E52">
            <w:pPr>
              <w:pStyle w:val="Plus3pt"/>
              <w:spacing w:after="0"/>
              <w:rPr>
                <w:rFonts w:ascii="Calibri" w:hAnsi="Calibri" w:cs="Calibri"/>
                <w:b/>
                <w:color w:val="000000" w:themeColor="text1"/>
              </w:rPr>
            </w:pPr>
            <w:r w:rsidRPr="000B1BB8">
              <w:rPr>
                <w:rFonts w:ascii="Calibri" w:hAnsi="Calibri" w:cs="Calibri"/>
                <w:b/>
                <w:bCs/>
                <w:color w:val="000000" w:themeColor="text1"/>
              </w:rPr>
              <w:t>Family Care:</w:t>
            </w:r>
            <w:r w:rsidRPr="000B1BB8">
              <w:rPr>
                <w:rFonts w:ascii="Calibri" w:hAnsi="Calibri" w:cs="Calibri"/>
                <w:color w:val="000000" w:themeColor="text1"/>
              </w:rPr>
              <w:t xml:space="preserve"> If unable to contact IDT</w:t>
            </w:r>
            <w:r w:rsidR="003F0291" w:rsidRPr="000B1BB8">
              <w:rPr>
                <w:rFonts w:ascii="Calibri" w:hAnsi="Calibri" w:cs="Calibri"/>
                <w:color w:val="000000" w:themeColor="text1"/>
              </w:rPr>
              <w:t xml:space="preserve">, call 1-877-622-6700 and ask to speak to a </w:t>
            </w:r>
            <w:r w:rsidR="00BE5722" w:rsidRPr="000B1BB8">
              <w:rPr>
                <w:rFonts w:ascii="Calibri" w:hAnsi="Calibri" w:cs="Calibri"/>
                <w:color w:val="000000" w:themeColor="text1"/>
              </w:rPr>
              <w:t>Care Manag</w:t>
            </w:r>
            <w:r w:rsidR="002D3E9C" w:rsidRPr="000B1BB8">
              <w:rPr>
                <w:rFonts w:ascii="Calibri" w:hAnsi="Calibri" w:cs="Calibri"/>
                <w:color w:val="000000" w:themeColor="text1"/>
              </w:rPr>
              <w:t>ement</w:t>
            </w:r>
            <w:r w:rsidR="003F0291" w:rsidRPr="000B1BB8">
              <w:rPr>
                <w:rFonts w:ascii="Calibri" w:hAnsi="Calibri" w:cs="Calibri"/>
                <w:color w:val="000000" w:themeColor="text1"/>
              </w:rPr>
              <w:t xml:space="preserve"> Support </w:t>
            </w:r>
            <w:r w:rsidR="009963D2" w:rsidRPr="000B1BB8">
              <w:rPr>
                <w:rFonts w:ascii="Calibri" w:hAnsi="Calibri" w:cs="Calibri"/>
                <w:color w:val="000000" w:themeColor="text1"/>
              </w:rPr>
              <w:t>Manager to</w:t>
            </w:r>
            <w:r w:rsidR="003F0291" w:rsidRPr="000B1BB8">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0B1BB8">
              <w:rPr>
                <w:rFonts w:ascii="Calibri" w:hAnsi="Calibri" w:cs="Calibri"/>
                <w:b/>
                <w:color w:val="000000" w:themeColor="text1"/>
              </w:rPr>
              <w:t xml:space="preserve">. </w:t>
            </w:r>
          </w:p>
          <w:p w14:paraId="47AD5AD7" w14:textId="77777777" w:rsidR="000B1BB8" w:rsidRPr="000B1BB8" w:rsidRDefault="000B1BB8" w:rsidP="00536E52">
            <w:pPr>
              <w:pStyle w:val="Plus3pt"/>
              <w:spacing w:after="0"/>
              <w:rPr>
                <w:rFonts w:ascii="Calibri" w:hAnsi="Calibri" w:cs="Calibri"/>
                <w:b/>
                <w:color w:val="000000" w:themeColor="text1"/>
              </w:rPr>
            </w:pPr>
          </w:p>
          <w:p w14:paraId="1A3285FF" w14:textId="1F9C8F0E" w:rsidR="00875631" w:rsidRPr="000B1BB8" w:rsidRDefault="00875631" w:rsidP="00536E52">
            <w:pPr>
              <w:pStyle w:val="Plus3pt"/>
              <w:spacing w:after="0"/>
              <w:rPr>
                <w:rFonts w:ascii="Calibri" w:hAnsi="Calibri" w:cs="Calibri"/>
                <w:bCs/>
                <w:color w:val="000000" w:themeColor="text1"/>
              </w:rPr>
            </w:pPr>
            <w:r w:rsidRPr="000B1BB8">
              <w:rPr>
                <w:rFonts w:ascii="Calibri" w:hAnsi="Calibri" w:cs="Calibri"/>
                <w:b/>
                <w:color w:val="000000" w:themeColor="text1"/>
              </w:rPr>
              <w:t xml:space="preserve">Family Care Partnership: </w:t>
            </w:r>
            <w:r w:rsidR="009E7709" w:rsidRPr="000B1BB8">
              <w:rPr>
                <w:rFonts w:ascii="Calibri" w:hAnsi="Calibri" w:cs="Calibri"/>
                <w:bCs/>
                <w:color w:val="000000" w:themeColor="text1"/>
              </w:rPr>
              <w:t>If unable to contact IDT, call</w:t>
            </w:r>
            <w:r w:rsidR="000D2AD0" w:rsidRPr="000B1BB8">
              <w:rPr>
                <w:rFonts w:ascii="Calibri" w:hAnsi="Calibri" w:cs="Calibri"/>
                <w:bCs/>
                <w:color w:val="000000" w:themeColor="text1"/>
              </w:rPr>
              <w:t xml:space="preserve"> 1-800-</w:t>
            </w:r>
            <w:r w:rsidR="004D4199" w:rsidRPr="000B1BB8">
              <w:rPr>
                <w:rFonts w:ascii="Calibri" w:hAnsi="Calibri" w:cs="Calibri"/>
                <w:bCs/>
                <w:color w:val="000000" w:themeColor="text1"/>
              </w:rPr>
              <w:t>777-4376</w:t>
            </w:r>
            <w:r w:rsidR="009E7709" w:rsidRPr="000B1BB8">
              <w:rPr>
                <w:rFonts w:ascii="Calibri" w:hAnsi="Calibri" w:cs="Calibri"/>
                <w:bCs/>
                <w:color w:val="000000" w:themeColor="text1"/>
              </w:rPr>
              <w:t xml:space="preserve"> </w:t>
            </w:r>
            <w:r w:rsidR="00C100D9" w:rsidRPr="000B1BB8">
              <w:rPr>
                <w:rFonts w:ascii="Calibri" w:hAnsi="Calibri" w:cs="Calibri"/>
                <w:bCs/>
                <w:color w:val="000000" w:themeColor="text1"/>
              </w:rPr>
              <w:t xml:space="preserve">and ask to speak to a Care Management Support Manager </w:t>
            </w:r>
            <w:r w:rsidR="00B01D0A" w:rsidRPr="000B1BB8">
              <w:rPr>
                <w:rFonts w:ascii="Calibri" w:hAnsi="Calibri" w:cs="Calibri"/>
                <w:bCs/>
                <w:color w:val="000000" w:themeColor="text1"/>
              </w:rPr>
              <w:t xml:space="preserve">to immediately make a report. If a manager is unavailable, </w:t>
            </w:r>
            <w:r w:rsidR="004D4199" w:rsidRPr="000B1BB8">
              <w:rPr>
                <w:rFonts w:ascii="Calibri" w:hAnsi="Calibri" w:cs="Calibri"/>
                <w:bCs/>
                <w:color w:val="000000" w:themeColor="text1"/>
              </w:rPr>
              <w:t xml:space="preserve">the provider will speak with the receptionist and ask to be redirected or leave a message. </w:t>
            </w:r>
          </w:p>
          <w:p w14:paraId="6B0BA69B" w14:textId="77777777" w:rsidR="000B1BB8" w:rsidRPr="000B1BB8" w:rsidRDefault="000B1BB8" w:rsidP="00536E52">
            <w:pPr>
              <w:pStyle w:val="Plus3pt"/>
              <w:spacing w:after="0"/>
              <w:rPr>
                <w:rFonts w:ascii="Calibri" w:hAnsi="Calibri" w:cs="Calibri"/>
                <w:bCs/>
                <w:color w:val="000000" w:themeColor="text1"/>
              </w:rPr>
            </w:pPr>
          </w:p>
          <w:p w14:paraId="03877D14" w14:textId="77777777" w:rsidR="000B1BB8" w:rsidRPr="000B1BB8" w:rsidRDefault="003F0291" w:rsidP="00536E52">
            <w:pPr>
              <w:pStyle w:val="Plus3pt"/>
              <w:spacing w:after="0"/>
              <w:rPr>
                <w:rFonts w:ascii="Calibri" w:hAnsi="Calibri" w:cs="Calibri"/>
                <w:color w:val="000000" w:themeColor="text1"/>
              </w:rPr>
            </w:pPr>
            <w:bookmarkStart w:id="2" w:name="_Hlk510451471"/>
            <w:r w:rsidRPr="000B1BB8">
              <w:rPr>
                <w:rFonts w:ascii="Calibri" w:hAnsi="Calibri" w:cs="Calibri"/>
                <w:color w:val="000000" w:themeColor="text1"/>
              </w:rPr>
              <w:t xml:space="preserve">All reported incidents will be entered into the </w:t>
            </w:r>
            <w:r w:rsidR="00386566" w:rsidRPr="000B1BB8">
              <w:rPr>
                <w:rFonts w:ascii="Calibri" w:hAnsi="Calibri" w:cs="Calibri"/>
                <w:color w:val="000000" w:themeColor="text1"/>
              </w:rPr>
              <w:t>MCO</w:t>
            </w:r>
            <w:r w:rsidRPr="000B1BB8">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 </w:t>
            </w:r>
          </w:p>
          <w:p w14:paraId="516976EC" w14:textId="77777777" w:rsidR="000B1BB8" w:rsidRPr="000B1BB8" w:rsidRDefault="000B1BB8" w:rsidP="00536E52">
            <w:pPr>
              <w:pStyle w:val="Plus3pt"/>
              <w:spacing w:after="0"/>
              <w:rPr>
                <w:rFonts w:ascii="Calibri" w:hAnsi="Calibri" w:cs="Calibri"/>
                <w:color w:val="000000" w:themeColor="text1"/>
              </w:rPr>
            </w:pPr>
          </w:p>
          <w:p w14:paraId="00690FDA" w14:textId="35D9E734" w:rsidR="003F0291" w:rsidRPr="000B1BB8" w:rsidRDefault="003F0291" w:rsidP="00536E52">
            <w:pPr>
              <w:pStyle w:val="Plus3pt"/>
              <w:spacing w:after="0"/>
              <w:rPr>
                <w:rFonts w:ascii="Calibri" w:hAnsi="Calibri" w:cs="Calibri"/>
                <w:color w:val="000000" w:themeColor="text1"/>
              </w:rPr>
            </w:pPr>
            <w:r w:rsidRPr="000B1BB8">
              <w:rPr>
                <w:rFonts w:ascii="Calibri" w:hAnsi="Calibri" w:cs="Calibri"/>
                <w:color w:val="000000" w:themeColor="text1"/>
              </w:rPr>
              <w:t xml:space="preserve">The provider will inform the MCO when notifying their regulatory authority of incidents. A copy of the report may be submitted as a form of notification. </w:t>
            </w:r>
          </w:p>
          <w:p w14:paraId="1788A73E" w14:textId="77777777" w:rsidR="000B1BB8" w:rsidRPr="000B1BB8" w:rsidRDefault="000B1BB8" w:rsidP="00536E52">
            <w:pPr>
              <w:pStyle w:val="Plus3pt"/>
              <w:spacing w:after="0"/>
              <w:rPr>
                <w:rFonts w:ascii="Calibri" w:hAnsi="Calibri" w:cs="Calibri"/>
                <w:color w:val="000000" w:themeColor="text1"/>
              </w:rPr>
            </w:pPr>
          </w:p>
          <w:bookmarkEnd w:id="1"/>
          <w:bookmarkEnd w:id="2"/>
          <w:p w14:paraId="6CE507B7" w14:textId="77777777" w:rsidR="00242B83" w:rsidRPr="000B1BB8" w:rsidRDefault="00242B83" w:rsidP="00536E52">
            <w:pPr>
              <w:spacing w:after="0"/>
              <w:rPr>
                <w:rFonts w:ascii="Calibri" w:eastAsia="Times New Roman" w:hAnsi="Calibri" w:cs="Calibri"/>
                <w:color w:val="000000" w:themeColor="text1"/>
              </w:rPr>
            </w:pPr>
            <w:r w:rsidRPr="000B1BB8">
              <w:rPr>
                <w:rFonts w:ascii="Calibri" w:eastAsia="Times New Roman" w:hAnsi="Calibri" w:cs="Calibri"/>
                <w:color w:val="000000" w:themeColor="text1"/>
              </w:rPr>
              <w:t>Incident reporting resources and training are available at:</w:t>
            </w:r>
          </w:p>
          <w:p w14:paraId="5E115832" w14:textId="77777777" w:rsidR="00AC5BF4" w:rsidRPr="000B1BB8" w:rsidRDefault="00242B83" w:rsidP="00536E52">
            <w:pPr>
              <w:pStyle w:val="paragraph"/>
              <w:numPr>
                <w:ilvl w:val="0"/>
                <w:numId w:val="9"/>
              </w:numPr>
              <w:spacing w:before="0" w:beforeAutospacing="0" w:after="0" w:afterAutospacing="0"/>
              <w:textAlignment w:val="baseline"/>
              <w:rPr>
                <w:rStyle w:val="Hyperlink"/>
                <w:rFonts w:ascii="Calibri" w:eastAsiaTheme="majorEastAsia" w:hAnsi="Calibri" w:cs="Calibri"/>
                <w:color w:val="000000" w:themeColor="text1"/>
                <w:sz w:val="22"/>
                <w:szCs w:val="22"/>
                <w:u w:val="none"/>
              </w:rPr>
            </w:pPr>
            <w:r w:rsidRPr="000B1BB8">
              <w:rPr>
                <w:rStyle w:val="normaltextrun"/>
                <w:rFonts w:ascii="Calibri" w:eastAsiaTheme="majorEastAsia" w:hAnsi="Calibri" w:cs="Calibri"/>
                <w:b/>
                <w:color w:val="000000" w:themeColor="text1"/>
                <w:sz w:val="22"/>
                <w:szCs w:val="22"/>
              </w:rPr>
              <w:t>Family Care</w:t>
            </w:r>
            <w:r w:rsidRPr="000B1BB8">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Pr="000B1BB8">
                <w:rPr>
                  <w:rStyle w:val="Hyperlink"/>
                  <w:rFonts w:ascii="Calibri" w:eastAsiaTheme="majorEastAsia" w:hAnsi="Calibri" w:cs="Calibri"/>
                  <w:color w:val="000000" w:themeColor="text1"/>
                  <w:sz w:val="22"/>
                  <w:szCs w:val="22"/>
                </w:rPr>
                <w:t>www.inclusa.org</w:t>
              </w:r>
            </w:hyperlink>
            <w:r w:rsidRPr="000B1BB8">
              <w:rPr>
                <w:rStyle w:val="Hyperlink"/>
                <w:rFonts w:eastAsiaTheme="majorEastAsia"/>
                <w:color w:val="000000" w:themeColor="text1"/>
              </w:rPr>
              <w:t xml:space="preserve"> </w:t>
            </w:r>
          </w:p>
          <w:p w14:paraId="49FD46F8" w14:textId="25418829" w:rsidR="003F0291" w:rsidRPr="000B1BB8" w:rsidRDefault="00242B83" w:rsidP="00536E52">
            <w:pPr>
              <w:pStyle w:val="paragraph"/>
              <w:numPr>
                <w:ilvl w:val="0"/>
                <w:numId w:val="9"/>
              </w:numPr>
              <w:spacing w:before="0" w:beforeAutospacing="0" w:after="0" w:afterAutospacing="0"/>
              <w:textAlignment w:val="baseline"/>
              <w:rPr>
                <w:rFonts w:ascii="Calibri" w:eastAsiaTheme="majorEastAsia" w:hAnsi="Calibri" w:cs="Calibri"/>
                <w:color w:val="000000" w:themeColor="text1"/>
                <w:sz w:val="22"/>
                <w:szCs w:val="22"/>
              </w:rPr>
            </w:pPr>
            <w:r w:rsidRPr="000B1BB8">
              <w:rPr>
                <w:rStyle w:val="normaltextrun"/>
                <w:rFonts w:ascii="Calibri" w:eastAsiaTheme="majorEastAsia" w:hAnsi="Calibri" w:cs="Calibri"/>
                <w:b/>
                <w:bCs/>
                <w:color w:val="000000" w:themeColor="text1"/>
                <w:sz w:val="22"/>
                <w:szCs w:val="22"/>
              </w:rPr>
              <w:t>Family Care Partnership</w:t>
            </w:r>
            <w:r w:rsidRPr="000B1BB8">
              <w:rPr>
                <w:rStyle w:val="normaltextrun"/>
                <w:rFonts w:ascii="Calibri" w:eastAsiaTheme="majorEastAsia" w:hAnsi="Calibri" w:cs="Calibri"/>
                <w:color w:val="000000" w:themeColor="text1"/>
                <w:sz w:val="22"/>
                <w:szCs w:val="22"/>
              </w:rPr>
              <w:t xml:space="preserve">: For Providers/Education/Resources section of the </w:t>
            </w:r>
            <w:r w:rsidRPr="000B1BB8">
              <w:rPr>
                <w:i/>
                <w:iCs/>
                <w:color w:val="000000" w:themeColor="text1"/>
              </w:rPr>
              <w:t>i</w:t>
            </w:r>
            <w:r w:rsidRPr="000B1BB8">
              <w:rPr>
                <w:rFonts w:ascii="Calibri" w:hAnsi="Calibri" w:cs="Calibri"/>
                <w:color w:val="000000" w:themeColor="text1"/>
              </w:rPr>
              <w:t>Care</w:t>
            </w:r>
            <w:r w:rsidRPr="000B1BB8">
              <w:rPr>
                <w:rStyle w:val="normaltextrun"/>
                <w:rFonts w:ascii="Calibri" w:eastAsiaTheme="majorEastAsia" w:hAnsi="Calibri" w:cs="Calibri"/>
                <w:color w:val="000000" w:themeColor="text1"/>
                <w:sz w:val="22"/>
                <w:szCs w:val="22"/>
              </w:rPr>
              <w:t xml:space="preserve"> website at </w:t>
            </w:r>
            <w:hyperlink r:id="rId15" w:history="1">
              <w:r w:rsidRPr="000B1BB8">
                <w:rPr>
                  <w:rStyle w:val="Hyperlink"/>
                  <w:rFonts w:ascii="Calibri" w:eastAsiaTheme="majorEastAsia" w:hAnsi="Calibri" w:cs="Calibri"/>
                  <w:color w:val="000000" w:themeColor="text1"/>
                  <w:sz w:val="22"/>
                  <w:szCs w:val="22"/>
                </w:rPr>
                <w:t>www.iCarehealthplan.org</w:t>
              </w:r>
            </w:hyperlink>
            <w:r w:rsidRPr="000B1BB8">
              <w:rPr>
                <w:rStyle w:val="Hyperlink"/>
                <w:rFonts w:eastAsiaTheme="majorEastAsia"/>
                <w:color w:val="000000" w:themeColor="text1"/>
              </w:rPr>
              <w:t xml:space="preserve"> </w:t>
            </w:r>
            <w:r w:rsidRPr="000B1BB8">
              <w:rPr>
                <w:rStyle w:val="normaltextrun"/>
                <w:rFonts w:ascii="Calibri" w:eastAsiaTheme="majorEastAsia" w:hAnsi="Calibri" w:cs="Calibri"/>
                <w:color w:val="000000" w:themeColor="text1"/>
                <w:sz w:val="22"/>
                <w:szCs w:val="22"/>
              </w:rPr>
              <w:t xml:space="preserve"> </w:t>
            </w:r>
            <w:r w:rsidRPr="000B1BB8">
              <w:rPr>
                <w:rStyle w:val="eop"/>
                <w:rFonts w:ascii="Calibri" w:eastAsiaTheme="majorEastAsia" w:hAnsi="Calibri" w:cs="Calibri"/>
                <w:color w:val="000000" w:themeColor="text1"/>
                <w:sz w:val="22"/>
                <w:szCs w:val="22"/>
              </w:rPr>
              <w:t> </w:t>
            </w:r>
          </w:p>
        </w:tc>
      </w:tr>
      <w:tr w:rsidR="000B1BB8" w:rsidRPr="000B1BB8" w14:paraId="214746BB" w14:textId="77777777" w:rsidTr="000B1BB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002FF322" w:rsidR="003F0291" w:rsidRPr="000B1BB8" w:rsidRDefault="003F0291" w:rsidP="00007C61">
            <w:pPr>
              <w:spacing w:after="0"/>
              <w:jc w:val="center"/>
              <w:rPr>
                <w:rFonts w:ascii="Calibri" w:hAnsi="Calibri" w:cs="Calibri"/>
                <w:color w:val="000000" w:themeColor="text1"/>
              </w:rPr>
            </w:pPr>
            <w:r w:rsidRPr="000B1BB8">
              <w:rPr>
                <w:rFonts w:ascii="Calibri" w:hAnsi="Calibri" w:cs="Calibri"/>
                <w:color w:val="000000" w:themeColor="text1"/>
              </w:rPr>
              <w:t>7.</w:t>
            </w:r>
            <w:r w:rsidR="00325C6E" w:rsidRPr="000B1BB8">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EC8DDC1" w:rsidR="003F0291" w:rsidRPr="000B1BB8" w:rsidRDefault="003F0291" w:rsidP="00007C61">
            <w:pPr>
              <w:pStyle w:val="Plus3pt"/>
              <w:spacing w:after="0"/>
              <w:rPr>
                <w:rFonts w:ascii="Calibri" w:hAnsi="Calibri" w:cs="Calibri"/>
                <w:color w:val="000000" w:themeColor="text1"/>
              </w:rPr>
            </w:pPr>
            <w:r w:rsidRPr="000B1BB8">
              <w:rPr>
                <w:rFonts w:ascii="Calibri" w:hAnsi="Calibri" w:cs="Calibri"/>
                <w:color w:val="000000" w:themeColor="text1"/>
              </w:rPr>
              <w:t xml:space="preserve">The provider agency shall give at least 30 days’ advance notice to the </w:t>
            </w:r>
            <w:r w:rsidR="00242B83" w:rsidRPr="000B1BB8">
              <w:rPr>
                <w:rFonts w:ascii="Calibri" w:hAnsi="Calibri" w:cs="Calibri"/>
                <w:color w:val="000000" w:themeColor="text1"/>
              </w:rPr>
              <w:t xml:space="preserve">IDT </w:t>
            </w:r>
            <w:r w:rsidRPr="000B1BB8">
              <w:rPr>
                <w:rFonts w:ascii="Calibri" w:hAnsi="Calibri" w:cs="Calibri"/>
                <w:color w:val="000000" w:themeColor="text1"/>
              </w:rPr>
              <w:t xml:space="preserve">when it is unable to provide authorized services to an individual Enrollee. The provider agency shall be responsible </w:t>
            </w:r>
            <w:proofErr w:type="gramStart"/>
            <w:r w:rsidRPr="000B1BB8">
              <w:rPr>
                <w:rFonts w:ascii="Calibri" w:hAnsi="Calibri" w:cs="Calibri"/>
                <w:color w:val="000000" w:themeColor="text1"/>
              </w:rPr>
              <w:t>to provide</w:t>
            </w:r>
            <w:proofErr w:type="gramEnd"/>
            <w:r w:rsidRPr="000B1BB8">
              <w:rPr>
                <w:rFonts w:ascii="Calibri" w:hAnsi="Calibri" w:cs="Calibri"/>
                <w:color w:val="000000" w:themeColor="text1"/>
              </w:rPr>
              <w:t xml:space="preserve"> authorized services during this </w:t>
            </w:r>
            <w:proofErr w:type="gramStart"/>
            <w:r w:rsidRPr="000B1BB8">
              <w:rPr>
                <w:rFonts w:ascii="Calibri" w:hAnsi="Calibri" w:cs="Calibri"/>
                <w:color w:val="000000" w:themeColor="text1"/>
              </w:rPr>
              <w:t>time period</w:t>
            </w:r>
            <w:proofErr w:type="gramEnd"/>
            <w:r w:rsidRPr="000B1BB8">
              <w:rPr>
                <w:rFonts w:ascii="Calibri" w:hAnsi="Calibri" w:cs="Calibri"/>
                <w:color w:val="000000" w:themeColor="text1"/>
              </w:rPr>
              <w:t>.</w:t>
            </w:r>
          </w:p>
          <w:p w14:paraId="11E1DF7C" w14:textId="0FB57FF8" w:rsidR="003F0291" w:rsidRPr="000B1BB8" w:rsidRDefault="003F0291" w:rsidP="00007C61">
            <w:pPr>
              <w:autoSpaceDE w:val="0"/>
              <w:autoSpaceDN w:val="0"/>
              <w:adjustRightInd w:val="0"/>
              <w:spacing w:after="0"/>
              <w:rPr>
                <w:rFonts w:ascii="Calibri" w:hAnsi="Calibri" w:cs="Calibri"/>
                <w:color w:val="000000" w:themeColor="text1"/>
                <w:sz w:val="20"/>
                <w:szCs w:val="20"/>
              </w:rPr>
            </w:pPr>
            <w:r w:rsidRPr="000B1BB8">
              <w:rPr>
                <w:rFonts w:ascii="Calibri" w:hAnsi="Calibri" w:cs="Calibri"/>
                <w:color w:val="000000" w:themeColor="text1"/>
              </w:rPr>
              <w:t xml:space="preserve">The </w:t>
            </w:r>
            <w:r w:rsidR="002D1FA0" w:rsidRPr="000B1BB8">
              <w:rPr>
                <w:rFonts w:ascii="Calibri" w:hAnsi="Calibri" w:cs="Calibri"/>
                <w:color w:val="000000" w:themeColor="text1"/>
              </w:rPr>
              <w:t>IDT</w:t>
            </w:r>
            <w:r w:rsidRPr="000B1BB8">
              <w:rPr>
                <w:rFonts w:ascii="Calibri" w:hAnsi="Calibri" w:cs="Calibri"/>
                <w:color w:val="000000" w:themeColor="text1"/>
              </w:rPr>
              <w:t xml:space="preserve"> or designated staff person will notify the provider agency when services are to be discontinued. The I</w:t>
            </w:r>
            <w:r w:rsidR="003C18D9" w:rsidRPr="000B1BB8">
              <w:rPr>
                <w:rFonts w:ascii="Calibri" w:hAnsi="Calibri" w:cs="Calibri"/>
                <w:color w:val="000000" w:themeColor="text1"/>
              </w:rPr>
              <w:t>DT</w:t>
            </w:r>
            <w:r w:rsidRPr="000B1BB8">
              <w:rPr>
                <w:rFonts w:ascii="Calibri" w:hAnsi="Calibri" w:cs="Calibri"/>
                <w:color w:val="000000" w:themeColor="text1"/>
              </w:rPr>
              <w:t xml:space="preserve"> will make every effort to notify the provider at least 30 days in advance.</w:t>
            </w:r>
          </w:p>
        </w:tc>
      </w:tr>
    </w:tbl>
    <w:p w14:paraId="2EFC3B60" w14:textId="77777777" w:rsidR="00536E52" w:rsidRDefault="00536E5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0B1BB8" w:rsidRPr="000B1BB8" w14:paraId="63F0583D" w14:textId="77777777" w:rsidTr="00536E5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50A1609" w:rsidR="003F0291" w:rsidRPr="000B1BB8" w:rsidRDefault="004C5D48" w:rsidP="00536E52">
            <w:pPr>
              <w:spacing w:after="0"/>
              <w:jc w:val="center"/>
              <w:rPr>
                <w:rFonts w:ascii="Calibri" w:hAnsi="Calibri" w:cs="Calibri"/>
                <w:color w:val="000000" w:themeColor="text1"/>
              </w:rPr>
            </w:pPr>
            <w:r w:rsidRPr="000B1BB8">
              <w:rPr>
                <w:rFonts w:ascii="Calibri" w:hAnsi="Calibri" w:cs="Calibri"/>
                <w:b/>
                <w:bCs/>
                <w:color w:val="000000" w:themeColor="text1"/>
              </w:rPr>
              <w:lastRenderedPageBreak/>
              <w:t>8</w:t>
            </w:r>
            <w:r w:rsidR="003F0291" w:rsidRPr="000B1BB8">
              <w:rPr>
                <w:rFonts w:ascii="Calibri" w:hAnsi="Calibri" w:cs="Calibri"/>
                <w:b/>
                <w:bCs/>
                <w:color w:val="000000" w:themeColor="text1"/>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B1BB8" w:rsidRDefault="003F0291" w:rsidP="00536E52">
            <w:pPr>
              <w:spacing w:after="0"/>
              <w:jc w:val="center"/>
              <w:rPr>
                <w:rFonts w:ascii="Calibri" w:hAnsi="Calibri" w:cs="Calibri"/>
                <w:color w:val="000000" w:themeColor="text1"/>
                <w:sz w:val="24"/>
                <w:szCs w:val="24"/>
              </w:rPr>
            </w:pPr>
            <w:r w:rsidRPr="000B1BB8">
              <w:rPr>
                <w:rFonts w:ascii="Calibri" w:hAnsi="Calibri" w:cs="Calibri"/>
                <w:b/>
                <w:bCs/>
                <w:color w:val="000000" w:themeColor="text1"/>
                <w:sz w:val="24"/>
                <w:szCs w:val="24"/>
              </w:rPr>
              <w:t>Quality Program</w:t>
            </w:r>
          </w:p>
        </w:tc>
      </w:tr>
      <w:tr w:rsidR="000B1BB8" w:rsidRPr="000B1BB8" w14:paraId="0A2C7E53"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0B1BB8" w:rsidRDefault="004C5D48" w:rsidP="00007C61">
            <w:pPr>
              <w:spacing w:after="0"/>
              <w:jc w:val="center"/>
              <w:rPr>
                <w:rFonts w:ascii="Calibri" w:hAnsi="Calibri" w:cs="Calibri"/>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9568E0C" w14:textId="0D3E6944" w:rsidR="003F0291" w:rsidRPr="000B1BB8" w:rsidRDefault="003F0291" w:rsidP="00007C61">
            <w:pPr>
              <w:spacing w:after="0"/>
              <w:rPr>
                <w:rFonts w:ascii="Calibri" w:hAnsi="Calibri" w:cs="Calibri"/>
                <w:color w:val="000000" w:themeColor="text1"/>
              </w:rPr>
            </w:pPr>
            <w:r w:rsidRPr="000B1BB8">
              <w:rPr>
                <w:rFonts w:ascii="Calibri" w:hAnsi="Calibri" w:cs="Calibri"/>
                <w:i/>
                <w:iCs/>
                <w:color w:val="000000" w:themeColor="text1"/>
              </w:rPr>
              <w:t>i</w:t>
            </w:r>
            <w:r w:rsidRPr="000B1BB8">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4497909D" w:rsidR="003F0291" w:rsidRPr="000B1BB8" w:rsidRDefault="003F0291" w:rsidP="00007C61">
            <w:pPr>
              <w:spacing w:after="0"/>
              <w:rPr>
                <w:rFonts w:ascii="Calibri" w:hAnsi="Calibri" w:cs="Calibri"/>
                <w:color w:val="000000" w:themeColor="text1"/>
              </w:rPr>
            </w:pPr>
            <w:r w:rsidRPr="000B1BB8">
              <w:rPr>
                <w:rFonts w:ascii="Calibri" w:hAnsi="Calibri" w:cs="Calibri"/>
                <w:color w:val="000000" w:themeColor="text1"/>
              </w:rPr>
              <w:t xml:space="preserve">It is the responsibility of providers and provider agencies to maintain the regulatory and contractual standards as outlined in this section. </w:t>
            </w:r>
            <w:r w:rsidRPr="000B1BB8">
              <w:rPr>
                <w:rFonts w:ascii="Calibri" w:hAnsi="Calibri" w:cs="Calibri"/>
                <w:i/>
                <w:iCs/>
                <w:color w:val="000000" w:themeColor="text1"/>
              </w:rPr>
              <w:t>i</w:t>
            </w:r>
            <w:r w:rsidRPr="000B1BB8">
              <w:rPr>
                <w:rFonts w:ascii="Calibri" w:hAnsi="Calibri" w:cs="Calibri"/>
                <w:color w:val="000000" w:themeColor="text1"/>
              </w:rPr>
              <w:t>Care will monitor compliance with these standards to ensure the services purchased are of the highest quality.</w:t>
            </w:r>
          </w:p>
        </w:tc>
      </w:tr>
      <w:tr w:rsidR="000B1BB8" w:rsidRPr="000B1BB8" w14:paraId="566705E1" w14:textId="77777777" w:rsidTr="00B86DF4">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0B1BB8" w:rsidRDefault="004C5D48" w:rsidP="00B86DF4">
            <w:pPr>
              <w:spacing w:after="0"/>
              <w:jc w:val="center"/>
              <w:rPr>
                <w:rFonts w:ascii="Calibri" w:hAnsi="Calibri" w:cs="Calibri"/>
                <w:b/>
                <w:bCs/>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0B1BB8" w:rsidRDefault="003F0291" w:rsidP="00B86DF4">
            <w:pPr>
              <w:spacing w:after="0"/>
              <w:ind w:left="58" w:hanging="29"/>
              <w:rPr>
                <w:rFonts w:ascii="Calibri" w:hAnsi="Calibri" w:cs="Calibri"/>
                <w:b/>
                <w:color w:val="000000" w:themeColor="text1"/>
              </w:rPr>
            </w:pPr>
            <w:r w:rsidRPr="000B1BB8">
              <w:rPr>
                <w:rFonts w:ascii="Calibri" w:hAnsi="Calibri" w:cs="Calibri"/>
                <w:b/>
                <w:color w:val="000000" w:themeColor="text1"/>
              </w:rPr>
              <w:t xml:space="preserve">Quality Performance Indicators </w:t>
            </w:r>
          </w:p>
          <w:p w14:paraId="2D031E49" w14:textId="77777777" w:rsidR="003F0291" w:rsidRPr="000B1BB8" w:rsidRDefault="003F0291" w:rsidP="00B86DF4">
            <w:pPr>
              <w:pStyle w:val="ListParagraph"/>
              <w:numPr>
                <w:ilvl w:val="0"/>
                <w:numId w:val="3"/>
              </w:numPr>
              <w:spacing w:after="0"/>
              <w:ind w:left="749"/>
              <w:outlineLvl w:val="0"/>
              <w:rPr>
                <w:rFonts w:ascii="Calibri" w:hAnsi="Calibri" w:cs="Calibri"/>
                <w:color w:val="000000" w:themeColor="text1"/>
              </w:rPr>
            </w:pPr>
            <w:r w:rsidRPr="000B1BB8">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0B1BB8" w:rsidRDefault="003F0291" w:rsidP="00B86DF4">
            <w:pPr>
              <w:pStyle w:val="ListParagraph"/>
              <w:numPr>
                <w:ilvl w:val="0"/>
                <w:numId w:val="3"/>
              </w:numPr>
              <w:spacing w:after="0"/>
              <w:ind w:left="749"/>
              <w:outlineLvl w:val="0"/>
              <w:rPr>
                <w:rFonts w:ascii="Calibri" w:hAnsi="Calibri" w:cs="Calibri"/>
                <w:color w:val="000000" w:themeColor="text1"/>
              </w:rPr>
            </w:pPr>
            <w:r w:rsidRPr="000B1BB8">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0B1BB8" w:rsidRDefault="003F0291" w:rsidP="00B86DF4">
            <w:pPr>
              <w:pStyle w:val="ListParagraph"/>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Performance record of contracted activities- </w:t>
            </w:r>
          </w:p>
          <w:p w14:paraId="71E0D2F0" w14:textId="021C3461" w:rsidR="003F0291" w:rsidRPr="000B1BB8" w:rsidRDefault="003F0291" w:rsidP="00B86DF4">
            <w:pPr>
              <w:pStyle w:val="ListParagraph"/>
              <w:numPr>
                <w:ilvl w:val="1"/>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tracking of number, frequency, and outcomes of </w:t>
            </w:r>
            <w:r w:rsidR="00B106C0" w:rsidRPr="000B1BB8">
              <w:rPr>
                <w:rFonts w:ascii="Calibri" w:hAnsi="Calibri" w:cs="Calibri"/>
                <w:color w:val="000000" w:themeColor="text1"/>
              </w:rPr>
              <w:t>Member</w:t>
            </w:r>
            <w:r w:rsidRPr="000B1BB8">
              <w:rPr>
                <w:rFonts w:ascii="Calibri" w:hAnsi="Calibri" w:cs="Calibri"/>
                <w:color w:val="000000" w:themeColor="text1"/>
              </w:rPr>
              <w:t xml:space="preserve"> Incident Reports related to provider performance</w:t>
            </w:r>
          </w:p>
          <w:p w14:paraId="59092750" w14:textId="77777777" w:rsidR="003F0291" w:rsidRPr="000B1BB8" w:rsidRDefault="003F0291" w:rsidP="00B86DF4">
            <w:pPr>
              <w:pStyle w:val="ListParagraph"/>
              <w:numPr>
                <w:ilvl w:val="1"/>
                <w:numId w:val="3"/>
              </w:numPr>
              <w:spacing w:after="0"/>
              <w:outlineLvl w:val="0"/>
              <w:rPr>
                <w:rFonts w:ascii="Calibri" w:hAnsi="Calibri" w:cs="Calibri"/>
                <w:color w:val="000000" w:themeColor="text1"/>
              </w:rPr>
            </w:pPr>
            <w:r w:rsidRPr="000B1BB8">
              <w:rPr>
                <w:rFonts w:ascii="Calibri" w:hAnsi="Calibri" w:cs="Calibri"/>
                <w:color w:val="000000" w:themeColor="text1"/>
              </w:rPr>
              <w:t>tracking of successful service provision (Enrollee achieving goals/outcomes, increased Enrollee independence and community participation, etc.)</w:t>
            </w:r>
          </w:p>
          <w:p w14:paraId="7E193FFF" w14:textId="611A5A37" w:rsidR="00B106C0" w:rsidRPr="000B1BB8" w:rsidRDefault="003F0291" w:rsidP="00B86DF4">
            <w:pPr>
              <w:pStyle w:val="ListParagraph"/>
              <w:keepNext/>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Contract Compliance- formal or informal review and identification of compliance with </w:t>
            </w:r>
            <w:r w:rsidR="00B106C0" w:rsidRPr="000B1BB8">
              <w:rPr>
                <w:rFonts w:ascii="Calibri" w:hAnsi="Calibri" w:cs="Calibri"/>
                <w:color w:val="000000" w:themeColor="text1"/>
              </w:rPr>
              <w:t>MCO</w:t>
            </w:r>
            <w:r w:rsidRPr="000B1BB8">
              <w:rPr>
                <w:rFonts w:ascii="Calibri" w:hAnsi="Calibri" w:cs="Calibri"/>
                <w:color w:val="000000" w:themeColor="text1"/>
              </w:rPr>
              <w:t xml:space="preserve"> contract terms, provider service expectation terms, applicable policies/procedures for contracted providers</w:t>
            </w:r>
          </w:p>
          <w:p w14:paraId="6946A64F" w14:textId="1421FCDC" w:rsidR="003F0291" w:rsidRPr="000B1BB8" w:rsidRDefault="003F0291" w:rsidP="00B86DF4">
            <w:pPr>
              <w:pStyle w:val="ListParagraph"/>
              <w:keepNext/>
              <w:numPr>
                <w:ilvl w:val="0"/>
                <w:numId w:val="3"/>
              </w:numPr>
              <w:spacing w:after="0"/>
              <w:outlineLvl w:val="0"/>
              <w:rPr>
                <w:rFonts w:ascii="Calibri" w:hAnsi="Calibri" w:cs="Calibri"/>
                <w:color w:val="000000" w:themeColor="text1"/>
              </w:rPr>
            </w:pPr>
            <w:r w:rsidRPr="000B1BB8">
              <w:rPr>
                <w:rFonts w:ascii="Calibri" w:hAnsi="Calibri" w:cs="Calibri"/>
                <w:color w:val="000000" w:themeColor="text1"/>
              </w:rPr>
              <w:t xml:space="preserve">Availability and Responsiveness- related to referrals or updates to services, reporting and communication activities with </w:t>
            </w:r>
            <w:r w:rsidR="001C7A2F" w:rsidRPr="000B1BB8">
              <w:rPr>
                <w:rFonts w:ascii="Calibri" w:hAnsi="Calibri" w:cs="Calibri"/>
                <w:color w:val="000000" w:themeColor="text1"/>
              </w:rPr>
              <w:t>MCO</w:t>
            </w:r>
            <w:r w:rsidRPr="000B1BB8">
              <w:rPr>
                <w:rFonts w:ascii="Calibri" w:hAnsi="Calibri" w:cs="Calibri"/>
                <w:color w:val="000000" w:themeColor="text1"/>
              </w:rPr>
              <w:t xml:space="preserve"> staff.</w:t>
            </w:r>
          </w:p>
        </w:tc>
      </w:tr>
      <w:tr w:rsidR="000B1BB8" w:rsidRPr="000B1BB8" w14:paraId="331F4167" w14:textId="77777777" w:rsidTr="2ABF852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0B1BB8" w:rsidRDefault="004C5D48" w:rsidP="00B86DF4">
            <w:pPr>
              <w:spacing w:after="0"/>
              <w:jc w:val="center"/>
              <w:rPr>
                <w:rFonts w:ascii="Calibri" w:hAnsi="Calibri" w:cs="Calibri"/>
                <w:color w:val="000000" w:themeColor="text1"/>
              </w:rPr>
            </w:pPr>
            <w:r w:rsidRPr="000B1BB8">
              <w:rPr>
                <w:rFonts w:ascii="Calibri" w:hAnsi="Calibri" w:cs="Calibri"/>
                <w:color w:val="000000" w:themeColor="text1"/>
              </w:rPr>
              <w:t>8</w:t>
            </w:r>
            <w:r w:rsidR="003F0291" w:rsidRPr="000B1BB8">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888D284" w14:textId="1ECF29B7" w:rsidR="003F0291" w:rsidRPr="000B1BB8" w:rsidRDefault="003F0291" w:rsidP="00B86DF4">
            <w:pPr>
              <w:spacing w:after="0"/>
              <w:ind w:left="58" w:hanging="29"/>
              <w:rPr>
                <w:rFonts w:ascii="Calibri" w:hAnsi="Calibri" w:cs="Calibri"/>
                <w:b/>
                <w:color w:val="000000" w:themeColor="text1"/>
              </w:rPr>
            </w:pPr>
            <w:r w:rsidRPr="000B1BB8">
              <w:rPr>
                <w:rFonts w:ascii="Calibri" w:hAnsi="Calibri" w:cs="Calibri"/>
                <w:b/>
                <w:color w:val="000000" w:themeColor="text1"/>
              </w:rPr>
              <w:t xml:space="preserve">Expectations of Providers and </w:t>
            </w:r>
            <w:r w:rsidR="001C7A2F" w:rsidRPr="000B1BB8">
              <w:rPr>
                <w:rFonts w:ascii="Calibri" w:hAnsi="Calibri" w:cs="Calibri"/>
                <w:b/>
                <w:color w:val="000000" w:themeColor="text1"/>
              </w:rPr>
              <w:t>MCO</w:t>
            </w:r>
            <w:r w:rsidRPr="000B1BB8">
              <w:rPr>
                <w:rFonts w:ascii="Calibri" w:hAnsi="Calibri" w:cs="Calibri"/>
                <w:b/>
                <w:color w:val="000000" w:themeColor="text1"/>
              </w:rPr>
              <w:t xml:space="preserve"> for Quality Assurance Activities</w:t>
            </w:r>
          </w:p>
          <w:p w14:paraId="0400B82C" w14:textId="260ECC50"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Collaboration</w:t>
            </w:r>
            <w:r w:rsidRPr="000B1BB8">
              <w:rPr>
                <w:rFonts w:ascii="Calibri" w:hAnsi="Calibri" w:cs="Calibri"/>
                <w:color w:val="000000" w:themeColor="text1"/>
              </w:rPr>
              <w:t xml:space="preserve">: working in a goal oriented, professional, and team-based approach with </w:t>
            </w:r>
            <w:r w:rsidR="001C7A2F" w:rsidRPr="000B1BB8">
              <w:rPr>
                <w:rFonts w:ascii="Calibri" w:hAnsi="Calibri" w:cs="Calibri"/>
                <w:color w:val="000000" w:themeColor="text1"/>
              </w:rPr>
              <w:t>MCO</w:t>
            </w:r>
            <w:r w:rsidRPr="000B1BB8">
              <w:rPr>
                <w:rFonts w:ascii="Calibri" w:hAnsi="Calibri" w:cs="Calibri"/>
                <w:color w:val="000000" w:themeColor="text1"/>
              </w:rPr>
              <w:t xml:space="preserve"> representatives to identify core issues to quality concerns, strategies to improve, and implementing those strategies</w:t>
            </w:r>
          </w:p>
          <w:p w14:paraId="2AA61586" w14:textId="4D9F2CC8"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Responsiveness</w:t>
            </w:r>
            <w:r w:rsidRPr="000B1BB8">
              <w:rPr>
                <w:rFonts w:ascii="Calibri" w:hAnsi="Calibri" w:cs="Calibri"/>
                <w:color w:val="000000" w:themeColor="text1"/>
              </w:rPr>
              <w:t xml:space="preserve">: actions taken upon request and in a timely manner to resolve and improve identified issues. This may include submitted documents to </w:t>
            </w:r>
            <w:r w:rsidR="003C18D9" w:rsidRPr="000B1BB8">
              <w:rPr>
                <w:rFonts w:ascii="Calibri" w:hAnsi="Calibri" w:cs="Calibri"/>
                <w:color w:val="000000" w:themeColor="text1"/>
              </w:rPr>
              <w:t>MCO</w:t>
            </w:r>
            <w:r w:rsidRPr="000B1BB8">
              <w:rPr>
                <w:rFonts w:ascii="Calibri" w:hAnsi="Calibri" w:cs="Calibri"/>
                <w:color w:val="000000" w:themeColor="text1"/>
              </w:rPr>
              <w:t xml:space="preserve">, responding to calls, emails, or other inquiries, keeping </w:t>
            </w:r>
            <w:r w:rsidR="003C18D9" w:rsidRPr="000B1BB8">
              <w:rPr>
                <w:rFonts w:ascii="Calibri" w:hAnsi="Calibri" w:cs="Calibri"/>
                <w:color w:val="000000" w:themeColor="text1"/>
              </w:rPr>
              <w:t>MCO</w:t>
            </w:r>
            <w:r w:rsidRPr="000B1BB8">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Systems perspective to improvement</w:t>
            </w:r>
            <w:r w:rsidRPr="000B1BB8">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0B1BB8" w:rsidRDefault="003F0291" w:rsidP="00B86DF4">
            <w:pPr>
              <w:pStyle w:val="ListParagraph"/>
              <w:keepNext/>
              <w:numPr>
                <w:ilvl w:val="0"/>
                <w:numId w:val="4"/>
              </w:numPr>
              <w:spacing w:after="0"/>
              <w:outlineLvl w:val="0"/>
              <w:rPr>
                <w:rFonts w:ascii="Calibri" w:hAnsi="Calibri" w:cs="Calibri"/>
                <w:color w:val="000000" w:themeColor="text1"/>
              </w:rPr>
            </w:pPr>
            <w:r w:rsidRPr="000B1BB8">
              <w:rPr>
                <w:rFonts w:ascii="Calibri" w:hAnsi="Calibri" w:cs="Calibri"/>
                <w:b/>
                <w:color w:val="000000" w:themeColor="text1"/>
              </w:rPr>
              <w:t>Enrollee-centered solutions to issues</w:t>
            </w:r>
            <w:r w:rsidRPr="000B1BB8">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DA2B6AB" w:rsidR="003F0291" w:rsidRPr="000B1BB8" w:rsidRDefault="003F0291" w:rsidP="00B86DF4">
            <w:pPr>
              <w:spacing w:after="0"/>
              <w:rPr>
                <w:rFonts w:ascii="Calibri" w:hAnsi="Calibri" w:cs="Calibri"/>
                <w:color w:val="000000" w:themeColor="text1"/>
              </w:rPr>
            </w:pPr>
            <w:r w:rsidRPr="000B1BB8">
              <w:rPr>
                <w:rFonts w:ascii="Calibri" w:hAnsi="Calibri" w:cs="Calibri"/>
                <w:i/>
                <w:iCs/>
                <w:color w:val="000000" w:themeColor="text1"/>
              </w:rPr>
              <w:t>i</w:t>
            </w:r>
            <w:r w:rsidRPr="000B1BB8">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9FA2" w14:textId="77777777" w:rsidR="00FA33B5" w:rsidRDefault="00FA33B5" w:rsidP="003F0291">
      <w:pPr>
        <w:spacing w:after="0"/>
      </w:pPr>
      <w:r>
        <w:separator/>
      </w:r>
    </w:p>
  </w:endnote>
  <w:endnote w:type="continuationSeparator" w:id="0">
    <w:p w14:paraId="7A7E0D29" w14:textId="77777777" w:rsidR="00FA33B5" w:rsidRDefault="00FA33B5" w:rsidP="003F0291">
      <w:pPr>
        <w:spacing w:after="0"/>
      </w:pPr>
      <w:r>
        <w:continuationSeparator/>
      </w:r>
    </w:p>
  </w:endnote>
  <w:endnote w:type="continuationNotice" w:id="1">
    <w:p w14:paraId="351D58F9" w14:textId="77777777" w:rsidR="00FA33B5" w:rsidRDefault="00FA3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233118"/>
      <w:docPartObj>
        <w:docPartGallery w:val="Page Numbers (Bottom of Page)"/>
        <w:docPartUnique/>
      </w:docPartObj>
    </w:sdtPr>
    <w:sdtEndPr/>
    <w:sdtContent>
      <w:sdt>
        <w:sdtPr>
          <w:id w:val="-1769616900"/>
          <w:docPartObj>
            <w:docPartGallery w:val="Page Numbers (Top of Page)"/>
            <w:docPartUnique/>
          </w:docPartObj>
        </w:sdtPr>
        <w:sdtEndPr/>
        <w:sdtContent>
          <w:p w14:paraId="1D33F5A4" w14:textId="3F3AE63B" w:rsidR="00536E52" w:rsidRDefault="00536E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8C97" w14:textId="77777777" w:rsidR="00FA33B5" w:rsidRDefault="00FA33B5" w:rsidP="003F0291">
      <w:pPr>
        <w:spacing w:after="0"/>
      </w:pPr>
      <w:r>
        <w:separator/>
      </w:r>
    </w:p>
  </w:footnote>
  <w:footnote w:type="continuationSeparator" w:id="0">
    <w:p w14:paraId="3B2AE6CD" w14:textId="77777777" w:rsidR="00FA33B5" w:rsidRDefault="00FA33B5" w:rsidP="003F0291">
      <w:pPr>
        <w:spacing w:after="0"/>
      </w:pPr>
      <w:r>
        <w:continuationSeparator/>
      </w:r>
    </w:p>
  </w:footnote>
  <w:footnote w:type="continuationNotice" w:id="1">
    <w:p w14:paraId="2DFE18C0" w14:textId="77777777" w:rsidR="00FA33B5" w:rsidRDefault="00FA33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2329075B"/>
    <w:multiLevelType w:val="hybridMultilevel"/>
    <w:tmpl w:val="C7EE95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8B28ED"/>
    <w:multiLevelType w:val="hybridMultilevel"/>
    <w:tmpl w:val="5476A832"/>
    <w:lvl w:ilvl="0" w:tplc="97BA666C">
      <w:start w:val="1"/>
      <w:numFmt w:val="lowerLetter"/>
      <w:lvlText w:val="%1."/>
      <w:lvlJc w:val="left"/>
      <w:pPr>
        <w:tabs>
          <w:tab w:val="num" w:pos="2880"/>
        </w:tabs>
        <w:ind w:left="32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640D121C"/>
    <w:multiLevelType w:val="hybridMultilevel"/>
    <w:tmpl w:val="2A0ECE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8" w15:restartNumberingAfterBreak="0">
    <w:nsid w:val="763510D7"/>
    <w:multiLevelType w:val="hybridMultilevel"/>
    <w:tmpl w:val="31E228C6"/>
    <w:lvl w:ilvl="0" w:tplc="97BA666C">
      <w:start w:val="1"/>
      <w:numFmt w:val="lowerLetter"/>
      <w:lvlText w:val="%1."/>
      <w:lvlJc w:val="left"/>
      <w:pPr>
        <w:tabs>
          <w:tab w:val="num" w:pos="1440"/>
        </w:tabs>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46EB7"/>
    <w:multiLevelType w:val="hybridMultilevel"/>
    <w:tmpl w:val="A620A95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5"/>
  </w:num>
  <w:num w:numId="4" w16cid:durableId="1123812281">
    <w:abstractNumId w:val="11"/>
  </w:num>
  <w:num w:numId="5" w16cid:durableId="956106468">
    <w:abstractNumId w:val="0"/>
  </w:num>
  <w:num w:numId="6" w16cid:durableId="1727605275">
    <w:abstractNumId w:val="7"/>
  </w:num>
  <w:num w:numId="7" w16cid:durableId="237836740">
    <w:abstractNumId w:val="4"/>
  </w:num>
  <w:num w:numId="8" w16cid:durableId="299269217">
    <w:abstractNumId w:val="8"/>
  </w:num>
  <w:num w:numId="9" w16cid:durableId="1978292085">
    <w:abstractNumId w:val="10"/>
  </w:num>
  <w:num w:numId="10" w16cid:durableId="914826701">
    <w:abstractNumId w:val="9"/>
  </w:num>
  <w:num w:numId="11" w16cid:durableId="1903128932">
    <w:abstractNumId w:val="3"/>
  </w:num>
  <w:num w:numId="12" w16cid:durableId="2113040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7C61"/>
    <w:rsid w:val="00011DFE"/>
    <w:rsid w:val="0001660E"/>
    <w:rsid w:val="00020DCC"/>
    <w:rsid w:val="00027B6A"/>
    <w:rsid w:val="0004243C"/>
    <w:rsid w:val="00045073"/>
    <w:rsid w:val="00047190"/>
    <w:rsid w:val="00064029"/>
    <w:rsid w:val="0009342F"/>
    <w:rsid w:val="000A2FDC"/>
    <w:rsid w:val="000B1BB8"/>
    <w:rsid w:val="000D2AD0"/>
    <w:rsid w:val="000D2E64"/>
    <w:rsid w:val="000E4A7A"/>
    <w:rsid w:val="000F56AF"/>
    <w:rsid w:val="001043B1"/>
    <w:rsid w:val="00113CDD"/>
    <w:rsid w:val="00143958"/>
    <w:rsid w:val="00144633"/>
    <w:rsid w:val="00154F77"/>
    <w:rsid w:val="001575EB"/>
    <w:rsid w:val="0017322A"/>
    <w:rsid w:val="00173D47"/>
    <w:rsid w:val="001768CA"/>
    <w:rsid w:val="001A2ED6"/>
    <w:rsid w:val="001B6103"/>
    <w:rsid w:val="001C7A2F"/>
    <w:rsid w:val="001D7B52"/>
    <w:rsid w:val="00201A24"/>
    <w:rsid w:val="002022EF"/>
    <w:rsid w:val="00205D70"/>
    <w:rsid w:val="002231A7"/>
    <w:rsid w:val="00223206"/>
    <w:rsid w:val="0022343A"/>
    <w:rsid w:val="00240D90"/>
    <w:rsid w:val="00242B83"/>
    <w:rsid w:val="0028142C"/>
    <w:rsid w:val="0029340F"/>
    <w:rsid w:val="00296D7C"/>
    <w:rsid w:val="002B38C3"/>
    <w:rsid w:val="002B5DF0"/>
    <w:rsid w:val="002D1FA0"/>
    <w:rsid w:val="002D3E9C"/>
    <w:rsid w:val="002D4F66"/>
    <w:rsid w:val="002F7ADB"/>
    <w:rsid w:val="003075C4"/>
    <w:rsid w:val="00310011"/>
    <w:rsid w:val="00310AB4"/>
    <w:rsid w:val="00310C62"/>
    <w:rsid w:val="003164C6"/>
    <w:rsid w:val="0032216E"/>
    <w:rsid w:val="00325C6E"/>
    <w:rsid w:val="0033179E"/>
    <w:rsid w:val="0034184C"/>
    <w:rsid w:val="00352DF3"/>
    <w:rsid w:val="00386566"/>
    <w:rsid w:val="003B24FA"/>
    <w:rsid w:val="003C18D9"/>
    <w:rsid w:val="003C363E"/>
    <w:rsid w:val="003D7CCD"/>
    <w:rsid w:val="003E4AF0"/>
    <w:rsid w:val="003F0291"/>
    <w:rsid w:val="0041710E"/>
    <w:rsid w:val="0043515E"/>
    <w:rsid w:val="004458EE"/>
    <w:rsid w:val="00454995"/>
    <w:rsid w:val="004638C4"/>
    <w:rsid w:val="004A06F9"/>
    <w:rsid w:val="004A5CF8"/>
    <w:rsid w:val="004A72C5"/>
    <w:rsid w:val="004B1ACA"/>
    <w:rsid w:val="004C5D48"/>
    <w:rsid w:val="004D4199"/>
    <w:rsid w:val="004F4A2A"/>
    <w:rsid w:val="00504EF0"/>
    <w:rsid w:val="0052114A"/>
    <w:rsid w:val="00523E66"/>
    <w:rsid w:val="00536E52"/>
    <w:rsid w:val="005A7FF4"/>
    <w:rsid w:val="00610D85"/>
    <w:rsid w:val="00617C79"/>
    <w:rsid w:val="006541C2"/>
    <w:rsid w:val="00683911"/>
    <w:rsid w:val="006C3C68"/>
    <w:rsid w:val="00700B19"/>
    <w:rsid w:val="007343E2"/>
    <w:rsid w:val="00734EE3"/>
    <w:rsid w:val="00737A21"/>
    <w:rsid w:val="007526CE"/>
    <w:rsid w:val="00775CFE"/>
    <w:rsid w:val="007B2DAC"/>
    <w:rsid w:val="007C3034"/>
    <w:rsid w:val="007F3A89"/>
    <w:rsid w:val="008002DA"/>
    <w:rsid w:val="00804B17"/>
    <w:rsid w:val="00806B05"/>
    <w:rsid w:val="008115AD"/>
    <w:rsid w:val="00812B84"/>
    <w:rsid w:val="00814DD9"/>
    <w:rsid w:val="008176F6"/>
    <w:rsid w:val="008353F8"/>
    <w:rsid w:val="00850175"/>
    <w:rsid w:val="00875631"/>
    <w:rsid w:val="00875672"/>
    <w:rsid w:val="008B7F5C"/>
    <w:rsid w:val="008D3601"/>
    <w:rsid w:val="008D45D9"/>
    <w:rsid w:val="008E4C60"/>
    <w:rsid w:val="0094255B"/>
    <w:rsid w:val="00951912"/>
    <w:rsid w:val="00964A93"/>
    <w:rsid w:val="00994249"/>
    <w:rsid w:val="009963D2"/>
    <w:rsid w:val="009C3ADD"/>
    <w:rsid w:val="009E7709"/>
    <w:rsid w:val="00A0547F"/>
    <w:rsid w:val="00A3373A"/>
    <w:rsid w:val="00A7780C"/>
    <w:rsid w:val="00A81BE5"/>
    <w:rsid w:val="00A8201E"/>
    <w:rsid w:val="00A867E8"/>
    <w:rsid w:val="00A967CE"/>
    <w:rsid w:val="00AC1ABE"/>
    <w:rsid w:val="00AC2AB0"/>
    <w:rsid w:val="00AC5BF4"/>
    <w:rsid w:val="00AE3A95"/>
    <w:rsid w:val="00AF2CF0"/>
    <w:rsid w:val="00B01D0A"/>
    <w:rsid w:val="00B04D67"/>
    <w:rsid w:val="00B061BD"/>
    <w:rsid w:val="00B106C0"/>
    <w:rsid w:val="00B36705"/>
    <w:rsid w:val="00B52DE4"/>
    <w:rsid w:val="00B85EF2"/>
    <w:rsid w:val="00B86DF4"/>
    <w:rsid w:val="00B929CA"/>
    <w:rsid w:val="00BC6EFA"/>
    <w:rsid w:val="00BE313F"/>
    <w:rsid w:val="00BE5722"/>
    <w:rsid w:val="00BF72D0"/>
    <w:rsid w:val="00C05506"/>
    <w:rsid w:val="00C100D9"/>
    <w:rsid w:val="00C10E5E"/>
    <w:rsid w:val="00C52EB0"/>
    <w:rsid w:val="00C57269"/>
    <w:rsid w:val="00C72EB7"/>
    <w:rsid w:val="00C75A13"/>
    <w:rsid w:val="00CE3DDD"/>
    <w:rsid w:val="00CF0C86"/>
    <w:rsid w:val="00D17FBB"/>
    <w:rsid w:val="00D45378"/>
    <w:rsid w:val="00D66BBF"/>
    <w:rsid w:val="00D7010E"/>
    <w:rsid w:val="00D73BAC"/>
    <w:rsid w:val="00D92568"/>
    <w:rsid w:val="00DA012B"/>
    <w:rsid w:val="00DB611F"/>
    <w:rsid w:val="00DD3987"/>
    <w:rsid w:val="00DF57A5"/>
    <w:rsid w:val="00E12082"/>
    <w:rsid w:val="00E34B49"/>
    <w:rsid w:val="00E57576"/>
    <w:rsid w:val="00E63BCE"/>
    <w:rsid w:val="00EB5F01"/>
    <w:rsid w:val="00EF6F10"/>
    <w:rsid w:val="00F341D8"/>
    <w:rsid w:val="00F87415"/>
    <w:rsid w:val="00FA01BA"/>
    <w:rsid w:val="00FA33B5"/>
    <w:rsid w:val="00FE2235"/>
    <w:rsid w:val="0AA353E0"/>
    <w:rsid w:val="0EB3E3CB"/>
    <w:rsid w:val="19FC2F42"/>
    <w:rsid w:val="1B483050"/>
    <w:rsid w:val="1F9F67CD"/>
    <w:rsid w:val="2A1A33EF"/>
    <w:rsid w:val="2A220128"/>
    <w:rsid w:val="2ABF8525"/>
    <w:rsid w:val="312E0C62"/>
    <w:rsid w:val="405B600B"/>
    <w:rsid w:val="55060BF4"/>
    <w:rsid w:val="5BD20170"/>
    <w:rsid w:val="60E2A732"/>
    <w:rsid w:val="669E473F"/>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719D646-E809-471E-BC68-6AB9920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4F4A2A"/>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4F4A2A"/>
    <w:rPr>
      <w:rFonts w:ascii="Times New Roman" w:eastAsia="Times New Roman" w:hAnsi="Times New Roman" w:cs="Times New Roman"/>
      <w:i/>
      <w:kern w:val="0"/>
      <w:sz w:val="24"/>
      <w:szCs w:val="20"/>
      <w14:ligatures w14:val="none"/>
    </w:rPr>
  </w:style>
  <w:style w:type="paragraph" w:customStyle="1" w:styleId="paragraph">
    <w:name w:val="paragraph"/>
    <w:basedOn w:val="Normal"/>
    <w:rsid w:val="00242B83"/>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7cf8aff9-1488-45b1-9d7c-2a5bf23b4d06"/>
    <ds:schemaRef ds:uri="0e2c8d81-1a19-4def-844e-f6b0b41aada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2025-04-03T14:06:00Z</dcterms:created>
  <dcterms:modified xsi:type="dcterms:W3CDTF">2025-05-14T20:38:00Z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